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24B" w:rsidRDefault="0026424B" w:rsidP="001D1DAA">
      <w:pPr>
        <w:pStyle w:val="a3"/>
        <w:shd w:val="clear" w:color="auto" w:fill="FFFFFF"/>
        <w:spacing w:after="0"/>
        <w:rPr>
          <w:b/>
          <w:color w:val="000000"/>
          <w:sz w:val="32"/>
          <w:szCs w:val="32"/>
          <w:lang w:val="en-US"/>
        </w:rPr>
      </w:pPr>
      <w:r>
        <w:rPr>
          <w:noProof/>
          <w:color w:val="000000"/>
        </w:rPr>
        <w:drawing>
          <wp:inline distT="0" distB="0" distL="0" distR="0" wp14:anchorId="049D15D7" wp14:editId="195B9700">
            <wp:extent cx="5919470" cy="835025"/>
            <wp:effectExtent l="0" t="0" r="508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9470" cy="835025"/>
                    </a:xfrm>
                    <a:prstGeom prst="rect">
                      <a:avLst/>
                    </a:prstGeom>
                    <a:noFill/>
                  </pic:spPr>
                </pic:pic>
              </a:graphicData>
            </a:graphic>
          </wp:inline>
        </w:drawing>
      </w:r>
    </w:p>
    <w:p w:rsidR="0026424B" w:rsidRDefault="001D1DAA" w:rsidP="00A9119A">
      <w:pPr>
        <w:pStyle w:val="a3"/>
        <w:shd w:val="clear" w:color="auto" w:fill="FFFFFF"/>
        <w:spacing w:before="0" w:beforeAutospacing="0" w:after="0" w:afterAutospacing="0"/>
        <w:rPr>
          <w:lang w:val="en-US"/>
        </w:rPr>
      </w:pPr>
      <w:r w:rsidRPr="001D1DAA">
        <w:rPr>
          <w:b/>
          <w:color w:val="000000"/>
          <w:sz w:val="32"/>
          <w:szCs w:val="32"/>
          <w:lang w:val="en-US"/>
        </w:rPr>
        <w:t xml:space="preserve">XVI ASPAC International </w:t>
      </w:r>
      <w:r w:rsidR="0026424B">
        <w:rPr>
          <w:b/>
          <w:color w:val="000000"/>
          <w:sz w:val="32"/>
          <w:szCs w:val="32"/>
          <w:lang w:val="en-US"/>
        </w:rPr>
        <w:t>Scientific C</w:t>
      </w:r>
      <w:r w:rsidRPr="001D1DAA">
        <w:rPr>
          <w:b/>
          <w:color w:val="000000"/>
          <w:sz w:val="32"/>
          <w:szCs w:val="32"/>
          <w:lang w:val="en-US"/>
        </w:rPr>
        <w:t xml:space="preserve">onference and International </w:t>
      </w:r>
      <w:proofErr w:type="spellStart"/>
      <w:r w:rsidRPr="001D1DAA">
        <w:rPr>
          <w:b/>
          <w:color w:val="000000"/>
          <w:sz w:val="32"/>
          <w:szCs w:val="32"/>
          <w:lang w:val="en-US"/>
        </w:rPr>
        <w:t>Museological</w:t>
      </w:r>
      <w:proofErr w:type="spellEnd"/>
      <w:r w:rsidRPr="001D1DAA">
        <w:rPr>
          <w:b/>
          <w:color w:val="000000"/>
          <w:sz w:val="32"/>
          <w:szCs w:val="32"/>
          <w:lang w:val="en-US"/>
        </w:rPr>
        <w:t xml:space="preserve"> School</w:t>
      </w:r>
      <w:r>
        <w:rPr>
          <w:b/>
          <w:color w:val="000000"/>
          <w:sz w:val="32"/>
          <w:szCs w:val="32"/>
          <w:lang w:val="en-US"/>
        </w:rPr>
        <w:t xml:space="preserve"> </w:t>
      </w:r>
      <w:r w:rsidRPr="001D1DAA">
        <w:rPr>
          <w:b/>
          <w:color w:val="000000"/>
          <w:sz w:val="32"/>
          <w:szCs w:val="32"/>
          <w:lang w:val="en-US"/>
        </w:rPr>
        <w:t>in Barnaul-</w:t>
      </w:r>
      <w:proofErr w:type="spellStart"/>
      <w:r w:rsidRPr="001D1DAA">
        <w:rPr>
          <w:b/>
          <w:color w:val="000000"/>
          <w:sz w:val="32"/>
          <w:szCs w:val="32"/>
          <w:lang w:val="en-US"/>
        </w:rPr>
        <w:t>Zmeinogorsk</w:t>
      </w:r>
      <w:proofErr w:type="spellEnd"/>
      <w:r w:rsidR="0026424B">
        <w:rPr>
          <w:b/>
          <w:color w:val="000000"/>
          <w:sz w:val="32"/>
          <w:szCs w:val="32"/>
          <w:lang w:val="en-US"/>
        </w:rPr>
        <w:t xml:space="preserve"> </w:t>
      </w:r>
      <w:r>
        <w:rPr>
          <w:b/>
          <w:color w:val="000000"/>
          <w:sz w:val="32"/>
          <w:szCs w:val="32"/>
          <w:lang w:val="en-US"/>
        </w:rPr>
        <w:t>/</w:t>
      </w:r>
      <w:r w:rsidR="0026424B">
        <w:rPr>
          <w:b/>
          <w:color w:val="000000"/>
          <w:sz w:val="32"/>
          <w:szCs w:val="32"/>
          <w:lang w:val="en-US"/>
        </w:rPr>
        <w:t xml:space="preserve"> </w:t>
      </w:r>
      <w:r>
        <w:rPr>
          <w:b/>
          <w:color w:val="000000"/>
          <w:sz w:val="32"/>
          <w:szCs w:val="32"/>
          <w:lang w:val="en-US"/>
        </w:rPr>
        <w:t>Russia</w:t>
      </w:r>
      <w:bookmarkStart w:id="0" w:name="_GoBack"/>
      <w:bookmarkEnd w:id="0"/>
      <w:r w:rsidR="0026424B" w:rsidRPr="0026424B">
        <w:rPr>
          <w:lang w:val="en-US"/>
        </w:rPr>
        <w:t xml:space="preserve"> </w:t>
      </w:r>
    </w:p>
    <w:p w:rsidR="001D1DAA" w:rsidRPr="00A9119A" w:rsidRDefault="0026424B" w:rsidP="00A9119A">
      <w:pPr>
        <w:pStyle w:val="a3"/>
        <w:shd w:val="clear" w:color="auto" w:fill="FFFFFF"/>
        <w:spacing w:before="0" w:beforeAutospacing="0" w:after="0" w:afterAutospacing="0"/>
        <w:rPr>
          <w:color w:val="000000"/>
          <w:sz w:val="28"/>
          <w:szCs w:val="28"/>
          <w:lang w:val="en-US"/>
        </w:rPr>
      </w:pPr>
      <w:r w:rsidRPr="00A9119A">
        <w:rPr>
          <w:color w:val="000000"/>
          <w:sz w:val="28"/>
          <w:szCs w:val="28"/>
          <w:lang w:val="en-US"/>
        </w:rPr>
        <w:t>April 16-20 in Barnaul</w:t>
      </w:r>
      <w:r w:rsidR="00E775A4" w:rsidRPr="00A9119A">
        <w:rPr>
          <w:color w:val="000000"/>
          <w:sz w:val="28"/>
          <w:szCs w:val="28"/>
          <w:lang w:val="en-US"/>
        </w:rPr>
        <w:t xml:space="preserve"> and</w:t>
      </w:r>
      <w:r w:rsidRPr="00A9119A">
        <w:rPr>
          <w:color w:val="000000"/>
          <w:sz w:val="28"/>
          <w:szCs w:val="28"/>
          <w:lang w:val="en-US"/>
        </w:rPr>
        <w:t xml:space="preserve"> </w:t>
      </w:r>
      <w:proofErr w:type="spellStart"/>
      <w:r w:rsidRPr="00A9119A">
        <w:rPr>
          <w:color w:val="000000"/>
          <w:sz w:val="28"/>
          <w:szCs w:val="28"/>
          <w:lang w:val="en-US"/>
        </w:rPr>
        <w:t>Zmeinogorsk</w:t>
      </w:r>
      <w:proofErr w:type="spellEnd"/>
    </w:p>
    <w:p w:rsidR="001D1DAA" w:rsidRDefault="001D1DAA" w:rsidP="001D1DAA">
      <w:pPr>
        <w:pStyle w:val="a3"/>
        <w:shd w:val="clear" w:color="auto" w:fill="FFFFFF"/>
        <w:spacing w:after="0"/>
        <w:rPr>
          <w:color w:val="000000"/>
          <w:lang w:val="en-US"/>
        </w:rPr>
      </w:pPr>
      <w:r w:rsidRPr="00753BDC">
        <w:rPr>
          <w:color w:val="000000"/>
          <w:lang w:val="en-US"/>
        </w:rPr>
        <w:t>ASPAC is the organizer of the</w:t>
      </w:r>
      <w:r w:rsidR="00156B0D">
        <w:rPr>
          <w:color w:val="000000"/>
          <w:lang w:val="en-US"/>
        </w:rPr>
        <w:t xml:space="preserve"> XVI</w:t>
      </w:r>
      <w:r w:rsidRPr="00753BDC">
        <w:rPr>
          <w:color w:val="000000"/>
          <w:lang w:val="en-US"/>
        </w:rPr>
        <w:t xml:space="preserve"> International Symposium "Preservation, </w:t>
      </w:r>
      <w:r w:rsidR="00E775A4">
        <w:rPr>
          <w:color w:val="000000"/>
          <w:lang w:val="en-US"/>
        </w:rPr>
        <w:t>S</w:t>
      </w:r>
      <w:r w:rsidRPr="00753BDC">
        <w:rPr>
          <w:color w:val="000000"/>
          <w:lang w:val="en-US"/>
        </w:rPr>
        <w:t xml:space="preserve">tudy and </w:t>
      </w:r>
      <w:r w:rsidR="00E775A4">
        <w:rPr>
          <w:color w:val="000000"/>
          <w:lang w:val="en-US"/>
        </w:rPr>
        <w:t>R</w:t>
      </w:r>
      <w:r w:rsidRPr="00753BDC">
        <w:rPr>
          <w:color w:val="000000"/>
          <w:lang w:val="en-US"/>
        </w:rPr>
        <w:t xml:space="preserve">estoration of the </w:t>
      </w:r>
      <w:r w:rsidR="00E775A4">
        <w:rPr>
          <w:color w:val="000000"/>
          <w:lang w:val="en-US"/>
        </w:rPr>
        <w:t>C</w:t>
      </w:r>
      <w:r w:rsidRPr="00753BDC">
        <w:rPr>
          <w:color w:val="000000"/>
          <w:lang w:val="en-US"/>
        </w:rPr>
        <w:t xml:space="preserve">ultural </w:t>
      </w:r>
      <w:r w:rsidR="00E775A4">
        <w:rPr>
          <w:color w:val="000000"/>
          <w:lang w:val="en-US"/>
        </w:rPr>
        <w:t>H</w:t>
      </w:r>
      <w:r w:rsidRPr="00753BDC">
        <w:rPr>
          <w:color w:val="000000"/>
          <w:lang w:val="en-US"/>
        </w:rPr>
        <w:t xml:space="preserve">eritage of Altai </w:t>
      </w:r>
      <w:r w:rsidR="00E775A4">
        <w:rPr>
          <w:color w:val="000000"/>
          <w:lang w:val="en-US"/>
        </w:rPr>
        <w:t>T</w:t>
      </w:r>
      <w:r w:rsidRPr="00753BDC">
        <w:rPr>
          <w:color w:val="000000"/>
          <w:lang w:val="en-US"/>
        </w:rPr>
        <w:t>erritory", which was held April 16-20 in Barnaul</w:t>
      </w:r>
      <w:r w:rsidR="00E775A4">
        <w:rPr>
          <w:color w:val="000000"/>
          <w:lang w:val="en-US"/>
        </w:rPr>
        <w:t xml:space="preserve"> and</w:t>
      </w:r>
      <w:r w:rsidRPr="00753BDC">
        <w:rPr>
          <w:color w:val="000000"/>
          <w:lang w:val="en-US"/>
        </w:rPr>
        <w:t xml:space="preserve"> </w:t>
      </w:r>
      <w:proofErr w:type="spellStart"/>
      <w:r w:rsidRPr="00753BDC">
        <w:rPr>
          <w:color w:val="000000"/>
          <w:lang w:val="en-US"/>
        </w:rPr>
        <w:t>Zmeinogorsk</w:t>
      </w:r>
      <w:proofErr w:type="spellEnd"/>
      <w:r w:rsidRPr="00753BDC">
        <w:rPr>
          <w:color w:val="000000"/>
          <w:lang w:val="en-US"/>
        </w:rPr>
        <w:t xml:space="preserve">. </w:t>
      </w:r>
      <w:r w:rsidR="00E775A4">
        <w:rPr>
          <w:color w:val="000000"/>
          <w:lang w:val="en-US"/>
        </w:rPr>
        <w:t xml:space="preserve">This </w:t>
      </w:r>
      <w:r w:rsidRPr="00753BDC">
        <w:rPr>
          <w:color w:val="000000"/>
          <w:lang w:val="en-US"/>
        </w:rPr>
        <w:t xml:space="preserve">International Symposium ASPAC in Barnaul brought together more than 400 specialists of educational institutions in 3 cities and 16 districts of the Altai </w:t>
      </w:r>
      <w:r w:rsidR="00E775A4">
        <w:rPr>
          <w:color w:val="000000"/>
          <w:lang w:val="en-US"/>
        </w:rPr>
        <w:t>R</w:t>
      </w:r>
      <w:r w:rsidRPr="00753BDC">
        <w:rPr>
          <w:color w:val="000000"/>
          <w:lang w:val="en-US"/>
        </w:rPr>
        <w:t xml:space="preserve">egion, scientists of higher educational institutions of Germany, Kazakhstan, Mongolia, Russia (Altai, Novosibirsk, </w:t>
      </w:r>
      <w:proofErr w:type="gramStart"/>
      <w:r w:rsidRPr="00753BDC">
        <w:rPr>
          <w:color w:val="000000"/>
          <w:lang w:val="en-US"/>
        </w:rPr>
        <w:t>Kemerovo</w:t>
      </w:r>
      <w:proofErr w:type="gramEnd"/>
      <w:r w:rsidRPr="00753BDC">
        <w:rPr>
          <w:color w:val="000000"/>
          <w:lang w:val="en-US"/>
        </w:rPr>
        <w:t xml:space="preserve"> </w:t>
      </w:r>
      <w:r w:rsidR="00E775A4">
        <w:rPr>
          <w:color w:val="000000"/>
          <w:lang w:val="en-US"/>
        </w:rPr>
        <w:t>R</w:t>
      </w:r>
      <w:r w:rsidRPr="00753BDC">
        <w:rPr>
          <w:color w:val="000000"/>
          <w:lang w:val="en-US"/>
        </w:rPr>
        <w:t>egion), Taiwan.</w:t>
      </w:r>
    </w:p>
    <w:p w:rsidR="0026424B" w:rsidRDefault="0026424B" w:rsidP="001D1DAA">
      <w:pPr>
        <w:pStyle w:val="a3"/>
        <w:shd w:val="clear" w:color="auto" w:fill="FFFFFF"/>
        <w:spacing w:after="0"/>
        <w:rPr>
          <w:color w:val="000000"/>
          <w:lang w:val="en-US"/>
        </w:rPr>
      </w:pPr>
      <w:r w:rsidRPr="0026424B">
        <w:rPr>
          <w:color w:val="000000"/>
          <w:lang w:val="en-US"/>
        </w:rPr>
        <w:t>XVI ASPAC International Scientific Conference</w:t>
      </w:r>
      <w:r>
        <w:rPr>
          <w:color w:val="000000"/>
          <w:lang w:val="en-US"/>
        </w:rPr>
        <w:t>:</w:t>
      </w:r>
    </w:p>
    <w:p w:rsidR="001D1DAA" w:rsidRDefault="001D1DAA" w:rsidP="001D1DAA">
      <w:pPr>
        <w:pStyle w:val="a3"/>
        <w:shd w:val="clear" w:color="auto" w:fill="FFFFFF"/>
        <w:spacing w:after="0"/>
        <w:rPr>
          <w:color w:val="000000"/>
          <w:lang w:val="en-US"/>
        </w:rPr>
      </w:pPr>
      <w:r>
        <w:rPr>
          <w:noProof/>
          <w:color w:val="000000"/>
        </w:rPr>
        <w:drawing>
          <wp:inline distT="0" distB="0" distL="0" distR="0">
            <wp:extent cx="5940425" cy="3341489"/>
            <wp:effectExtent l="0" t="0" r="3175" b="0"/>
            <wp:docPr id="11" name="Рисунок 11" descr="C:\Users\1\Desktop\Форум\18.04.15\00132.MTS_snapshot_00.07_[2015.04.20_14.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рум\18.04.15\00132.MTS_snapshot_00.07_[2015.04.20_14.36.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77328" w:rsidRPr="006E3E49" w:rsidRDefault="00C77328" w:rsidP="00483956">
      <w:pPr>
        <w:pStyle w:val="a3"/>
        <w:shd w:val="clear" w:color="auto" w:fill="FFFFFF"/>
        <w:rPr>
          <w:color w:val="000000"/>
          <w:lang w:val="en-US"/>
        </w:rPr>
      </w:pPr>
      <w:r w:rsidRPr="006E3E49">
        <w:rPr>
          <w:color w:val="000000"/>
          <w:lang w:val="en-US"/>
        </w:rPr>
        <w:t xml:space="preserve">The main </w:t>
      </w:r>
      <w:proofErr w:type="spellStart"/>
      <w:r w:rsidRPr="006E3E49">
        <w:rPr>
          <w:color w:val="000000"/>
          <w:lang w:val="en-US"/>
        </w:rPr>
        <w:t>lecturs</w:t>
      </w:r>
      <w:proofErr w:type="spellEnd"/>
      <w:r w:rsidRPr="006E3E49">
        <w:rPr>
          <w:color w:val="000000"/>
          <w:lang w:val="en-US"/>
        </w:rPr>
        <w:t xml:space="preserve"> of the conference</w:t>
      </w:r>
      <w:r w:rsidR="00AC667A" w:rsidRPr="006E3E49">
        <w:rPr>
          <w:color w:val="000000"/>
          <w:lang w:val="en-US"/>
        </w:rPr>
        <w:t xml:space="preserve"> were</w:t>
      </w:r>
      <w:r w:rsidRPr="006E3E49">
        <w:rPr>
          <w:color w:val="000000"/>
          <w:lang w:val="en-US"/>
        </w:rPr>
        <w:t>:</w:t>
      </w:r>
    </w:p>
    <w:p w:rsidR="00C77328" w:rsidRPr="006E3E49" w:rsidRDefault="00AC667A" w:rsidP="006E3E49">
      <w:pPr>
        <w:pStyle w:val="a3"/>
        <w:numPr>
          <w:ilvl w:val="0"/>
          <w:numId w:val="1"/>
        </w:numPr>
        <w:shd w:val="clear" w:color="auto" w:fill="FFFFFF"/>
        <w:rPr>
          <w:color w:val="000000"/>
          <w:lang w:val="en-US"/>
        </w:rPr>
      </w:pPr>
      <w:r w:rsidRPr="006E3E49">
        <w:rPr>
          <w:color w:val="000000"/>
          <w:lang w:val="en-US"/>
        </w:rPr>
        <w:t xml:space="preserve">Professor H. K. </w:t>
      </w:r>
      <w:proofErr w:type="spellStart"/>
      <w:r w:rsidRPr="006E3E49">
        <w:rPr>
          <w:color w:val="000000"/>
          <w:lang w:val="en-US"/>
        </w:rPr>
        <w:t>Vieregg</w:t>
      </w:r>
      <w:proofErr w:type="spellEnd"/>
      <w:r w:rsidRPr="006E3E49">
        <w:rPr>
          <w:color w:val="000000"/>
          <w:lang w:val="en-US"/>
        </w:rPr>
        <w:t xml:space="preserve"> </w:t>
      </w:r>
      <w:r w:rsidR="00C77328" w:rsidRPr="006E3E49">
        <w:rPr>
          <w:color w:val="000000"/>
          <w:lang w:val="en-US"/>
        </w:rPr>
        <w:t xml:space="preserve"> “The development of Museum education system in Germany”</w:t>
      </w:r>
    </w:p>
    <w:p w:rsidR="00483956" w:rsidRPr="006E3E49" w:rsidRDefault="00C77328" w:rsidP="006E3E49">
      <w:pPr>
        <w:pStyle w:val="a3"/>
        <w:numPr>
          <w:ilvl w:val="0"/>
          <w:numId w:val="1"/>
        </w:numPr>
        <w:shd w:val="clear" w:color="auto" w:fill="FFFFFF"/>
        <w:rPr>
          <w:color w:val="000000"/>
          <w:lang w:val="en-US"/>
        </w:rPr>
      </w:pPr>
      <w:r w:rsidRPr="006E3E49">
        <w:rPr>
          <w:color w:val="000000"/>
          <w:lang w:val="en-US"/>
        </w:rPr>
        <w:t xml:space="preserve">Professor </w:t>
      </w:r>
      <w:r w:rsidR="00483956" w:rsidRPr="006E3E49">
        <w:rPr>
          <w:color w:val="000000"/>
          <w:lang w:val="en-US"/>
        </w:rPr>
        <w:t xml:space="preserve">Chen </w:t>
      </w:r>
      <w:proofErr w:type="spellStart"/>
      <w:r w:rsidR="00483956" w:rsidRPr="006E3E49">
        <w:rPr>
          <w:color w:val="000000"/>
          <w:lang w:val="en-US"/>
        </w:rPr>
        <w:t>Kuo-Ning</w:t>
      </w:r>
      <w:proofErr w:type="spellEnd"/>
      <w:r w:rsidR="00483956" w:rsidRPr="006E3E49">
        <w:rPr>
          <w:color w:val="000000"/>
          <w:lang w:val="en-US"/>
        </w:rPr>
        <w:t xml:space="preserve"> – “The Heritage </w:t>
      </w:r>
      <w:r w:rsidR="00AC667A" w:rsidRPr="006E3E49">
        <w:rPr>
          <w:color w:val="000000"/>
          <w:lang w:val="en-US"/>
        </w:rPr>
        <w:t>Education Programs in Museums of Taiwan "</w:t>
      </w:r>
    </w:p>
    <w:p w:rsidR="006E3E49" w:rsidRDefault="00AC667A" w:rsidP="006E3E49">
      <w:pPr>
        <w:pStyle w:val="a3"/>
        <w:numPr>
          <w:ilvl w:val="0"/>
          <w:numId w:val="1"/>
        </w:numPr>
        <w:shd w:val="clear" w:color="auto" w:fill="FFFFFF"/>
        <w:rPr>
          <w:color w:val="000000"/>
          <w:lang w:val="en-US"/>
        </w:rPr>
      </w:pPr>
      <w:r w:rsidRPr="006E3E49">
        <w:rPr>
          <w:color w:val="000000"/>
          <w:lang w:val="en-US"/>
        </w:rPr>
        <w:t xml:space="preserve">Professor O. </w:t>
      </w:r>
      <w:proofErr w:type="spellStart"/>
      <w:r w:rsidRPr="006E3E49">
        <w:rPr>
          <w:color w:val="000000"/>
          <w:lang w:val="en-US"/>
        </w:rPr>
        <w:t>Truevtseva</w:t>
      </w:r>
      <w:proofErr w:type="spellEnd"/>
      <w:r w:rsidRPr="006E3E49">
        <w:rPr>
          <w:color w:val="000000"/>
          <w:lang w:val="en-US"/>
        </w:rPr>
        <w:t xml:space="preserve"> – “Project “The Red book of the cultural heritage of the Altai territory, which is under threat of extinction”</w:t>
      </w:r>
    </w:p>
    <w:p w:rsidR="006E3E49" w:rsidRDefault="00AC667A" w:rsidP="006E3E49">
      <w:pPr>
        <w:pStyle w:val="a3"/>
        <w:numPr>
          <w:ilvl w:val="0"/>
          <w:numId w:val="1"/>
        </w:numPr>
        <w:shd w:val="clear" w:color="auto" w:fill="FFFFFF"/>
        <w:rPr>
          <w:color w:val="000000"/>
          <w:lang w:val="en-US"/>
        </w:rPr>
      </w:pPr>
      <w:proofErr w:type="spellStart"/>
      <w:r w:rsidRPr="006E3E49">
        <w:rPr>
          <w:color w:val="000000"/>
          <w:lang w:val="en-US"/>
        </w:rPr>
        <w:t>Dovadola</w:t>
      </w:r>
      <w:proofErr w:type="spellEnd"/>
      <w:r w:rsidRPr="006E3E49">
        <w:rPr>
          <w:color w:val="000000"/>
          <w:lang w:val="en-US"/>
        </w:rPr>
        <w:t xml:space="preserve"> C. "Intangible heritage of Mongolia: the tradition of making national boot"</w:t>
      </w:r>
    </w:p>
    <w:p w:rsidR="006E3E49" w:rsidRDefault="00AC667A" w:rsidP="006E3E49">
      <w:pPr>
        <w:pStyle w:val="a3"/>
        <w:numPr>
          <w:ilvl w:val="0"/>
          <w:numId w:val="1"/>
        </w:numPr>
        <w:shd w:val="clear" w:color="auto" w:fill="FFFFFF"/>
        <w:rPr>
          <w:color w:val="000000"/>
          <w:lang w:val="en-US"/>
        </w:rPr>
      </w:pPr>
      <w:r w:rsidRPr="006E3E49">
        <w:rPr>
          <w:color w:val="000000"/>
          <w:lang w:val="en-US"/>
        </w:rPr>
        <w:t xml:space="preserve">Azamat </w:t>
      </w:r>
      <w:proofErr w:type="spellStart"/>
      <w:r w:rsidRPr="006E3E49">
        <w:rPr>
          <w:color w:val="000000"/>
          <w:lang w:val="en-US"/>
        </w:rPr>
        <w:t>Aysegul</w:t>
      </w:r>
      <w:proofErr w:type="spellEnd"/>
      <w:r w:rsidRPr="006E3E49">
        <w:rPr>
          <w:color w:val="000000"/>
          <w:lang w:val="en-US"/>
        </w:rPr>
        <w:t> “The Museum is in the child's upbringing in Mongolia”</w:t>
      </w:r>
    </w:p>
    <w:p w:rsidR="00483956" w:rsidRDefault="00AC667A" w:rsidP="006E3E49">
      <w:pPr>
        <w:pStyle w:val="a3"/>
        <w:numPr>
          <w:ilvl w:val="0"/>
          <w:numId w:val="1"/>
        </w:numPr>
        <w:shd w:val="clear" w:color="auto" w:fill="FFFFFF"/>
        <w:rPr>
          <w:color w:val="000000"/>
          <w:lang w:val="en-US"/>
        </w:rPr>
      </w:pPr>
      <w:proofErr w:type="spellStart"/>
      <w:r w:rsidRPr="006E3E49">
        <w:rPr>
          <w:color w:val="000000"/>
          <w:lang w:val="en-US"/>
        </w:rPr>
        <w:t>Nayzabekov</w:t>
      </w:r>
      <w:proofErr w:type="spellEnd"/>
      <w:r w:rsidRPr="006E3E49">
        <w:rPr>
          <w:color w:val="000000"/>
          <w:lang w:val="en-US"/>
        </w:rPr>
        <w:t xml:space="preserve"> </w:t>
      </w:r>
      <w:proofErr w:type="spellStart"/>
      <w:r w:rsidRPr="006E3E49">
        <w:rPr>
          <w:color w:val="000000"/>
          <w:lang w:val="en-US"/>
        </w:rPr>
        <w:t>Almakan</w:t>
      </w:r>
      <w:proofErr w:type="spellEnd"/>
      <w:r w:rsidRPr="006E3E49">
        <w:rPr>
          <w:color w:val="000000"/>
          <w:lang w:val="en-US"/>
        </w:rPr>
        <w:t xml:space="preserve"> “Research project "the Germans in the history of Kyrgyzstan"</w:t>
      </w:r>
    </w:p>
    <w:p w:rsidR="006E3E49" w:rsidRDefault="006E3E49" w:rsidP="006E3E49">
      <w:pPr>
        <w:pStyle w:val="a3"/>
        <w:numPr>
          <w:ilvl w:val="0"/>
          <w:numId w:val="1"/>
        </w:numPr>
        <w:shd w:val="clear" w:color="auto" w:fill="FFFFFF"/>
        <w:rPr>
          <w:color w:val="000000"/>
          <w:lang w:val="en-US"/>
        </w:rPr>
      </w:pPr>
      <w:proofErr w:type="spellStart"/>
      <w:r>
        <w:rPr>
          <w:color w:val="000000"/>
          <w:lang w:val="en-US"/>
        </w:rPr>
        <w:t>Khash</w:t>
      </w:r>
      <w:proofErr w:type="spellEnd"/>
      <w:r>
        <w:rPr>
          <w:color w:val="000000"/>
          <w:lang w:val="en-US"/>
        </w:rPr>
        <w:t xml:space="preserve"> - </w:t>
      </w:r>
      <w:proofErr w:type="spellStart"/>
      <w:r>
        <w:rPr>
          <w:color w:val="000000"/>
          <w:lang w:val="en-US"/>
        </w:rPr>
        <w:t>Erdene</w:t>
      </w:r>
      <w:proofErr w:type="spellEnd"/>
      <w:r>
        <w:rPr>
          <w:color w:val="000000"/>
          <w:lang w:val="en-US"/>
        </w:rPr>
        <w:t xml:space="preserve"> </w:t>
      </w:r>
      <w:proofErr w:type="spellStart"/>
      <w:r>
        <w:rPr>
          <w:color w:val="000000"/>
          <w:lang w:val="en-US"/>
        </w:rPr>
        <w:t>Sambalhundev</w:t>
      </w:r>
      <w:proofErr w:type="spellEnd"/>
      <w:r w:rsidRPr="006E3E49">
        <w:rPr>
          <w:color w:val="000000"/>
          <w:lang w:val="en-US"/>
        </w:rPr>
        <w:t xml:space="preserve"> – </w:t>
      </w:r>
      <w:r>
        <w:rPr>
          <w:color w:val="000000"/>
          <w:lang w:val="en-US"/>
        </w:rPr>
        <w:t>“T</w:t>
      </w:r>
      <w:r w:rsidRPr="006E3E49">
        <w:rPr>
          <w:color w:val="000000"/>
          <w:lang w:val="en-US"/>
        </w:rPr>
        <w:t>he Contribution of the Mongolian nomadic Empire in world civilization</w:t>
      </w:r>
      <w:r>
        <w:rPr>
          <w:color w:val="000000"/>
          <w:lang w:val="en-US"/>
        </w:rPr>
        <w:t>”</w:t>
      </w:r>
    </w:p>
    <w:p w:rsidR="001D1DAA" w:rsidRDefault="00AC667A" w:rsidP="001D1DAA">
      <w:pPr>
        <w:pStyle w:val="a3"/>
        <w:shd w:val="clear" w:color="auto" w:fill="FFFFFF"/>
        <w:spacing w:after="0"/>
        <w:rPr>
          <w:color w:val="000000"/>
          <w:lang w:val="en-US"/>
        </w:rPr>
      </w:pPr>
      <w:proofErr w:type="gramStart"/>
      <w:r w:rsidRPr="006E3E49">
        <w:rPr>
          <w:color w:val="000000"/>
          <w:lang w:val="en-US"/>
        </w:rPr>
        <w:t>and</w:t>
      </w:r>
      <w:proofErr w:type="gramEnd"/>
      <w:r w:rsidRPr="006E3E49">
        <w:rPr>
          <w:color w:val="000000"/>
          <w:lang w:val="en-US"/>
        </w:rPr>
        <w:t xml:space="preserve"> </w:t>
      </w:r>
      <w:r w:rsidR="006E3E49">
        <w:rPr>
          <w:color w:val="000000"/>
          <w:lang w:val="en-US"/>
        </w:rPr>
        <w:t>more than 60</w:t>
      </w:r>
      <w:r w:rsidRPr="006E3E49">
        <w:rPr>
          <w:color w:val="000000"/>
          <w:lang w:val="en-US"/>
        </w:rPr>
        <w:t xml:space="preserve"> papers were presented in 5 sections.</w:t>
      </w:r>
    </w:p>
    <w:p w:rsidR="006E3E49" w:rsidRPr="006E3E49" w:rsidRDefault="006E3E49"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drawing>
          <wp:inline distT="0" distB="0" distL="0" distR="0">
            <wp:extent cx="5940425" cy="3341489"/>
            <wp:effectExtent l="0" t="0" r="3175" b="0"/>
            <wp:docPr id="12" name="Рисунок 12" descr="C:\Users\1\Desktop\Форум\18.04.15\00173.MTS_snapshot_00.01_[2015.04.20_14.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рум\18.04.15\00173.MTS_snapshot_00.01_[2015.04.20_14.37.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drawing>
          <wp:inline distT="0" distB="0" distL="0" distR="0">
            <wp:extent cx="5940425" cy="3341489"/>
            <wp:effectExtent l="0" t="0" r="3175" b="0"/>
            <wp:docPr id="5" name="Рисунок 5" descr="C:\Users\1\Desktop\Форум\17.04.15\00055.MTS_snapshot_00.13_[2015.04.17_1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рум\17.04.15\00055.MTS_snapshot_00.13_[2015.04.17_12.28.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26424B" w:rsidP="001D1DAA">
      <w:pPr>
        <w:pStyle w:val="a3"/>
        <w:shd w:val="clear" w:color="auto" w:fill="FFFFFF"/>
        <w:spacing w:after="0"/>
        <w:rPr>
          <w:color w:val="000000"/>
          <w:lang w:val="en-US"/>
        </w:rPr>
      </w:pPr>
      <w:r>
        <w:rPr>
          <w:color w:val="000000"/>
          <w:lang w:val="en-US"/>
        </w:rPr>
        <w:t xml:space="preserve">Opening speech of </w:t>
      </w:r>
      <w:r w:rsidR="00BD63CA" w:rsidRPr="00BD63CA">
        <w:rPr>
          <w:color w:val="000000"/>
          <w:lang w:val="en-US"/>
        </w:rPr>
        <w:t xml:space="preserve">Rector of </w:t>
      </w:r>
      <w:proofErr w:type="spellStart"/>
      <w:r w:rsidR="00BD63CA" w:rsidRPr="00BD63CA">
        <w:rPr>
          <w:color w:val="000000"/>
          <w:lang w:val="en-US"/>
        </w:rPr>
        <w:t>Margad</w:t>
      </w:r>
      <w:proofErr w:type="spellEnd"/>
      <w:r w:rsidR="00BD63CA" w:rsidRPr="00BD63CA">
        <w:rPr>
          <w:color w:val="000000"/>
          <w:lang w:val="en-US"/>
        </w:rPr>
        <w:t xml:space="preserve"> University </w:t>
      </w:r>
      <w:proofErr w:type="spellStart"/>
      <w:r w:rsidR="00BD63CA" w:rsidRPr="00BD63CA">
        <w:rPr>
          <w:color w:val="000000"/>
          <w:lang w:val="en-US"/>
        </w:rPr>
        <w:t>Tsogtbadrah</w:t>
      </w:r>
      <w:proofErr w:type="spellEnd"/>
      <w:r w:rsidR="00BD63CA" w:rsidRPr="00BD63CA">
        <w:rPr>
          <w:color w:val="000000"/>
          <w:lang w:val="en-US"/>
        </w:rPr>
        <w:t xml:space="preserve"> </w:t>
      </w:r>
      <w:proofErr w:type="spellStart"/>
      <w:r w:rsidR="00BD63CA" w:rsidRPr="00BD63CA">
        <w:rPr>
          <w:color w:val="000000"/>
          <w:lang w:val="en-US"/>
        </w:rPr>
        <w:t>Erdenechuluun</w:t>
      </w:r>
      <w:proofErr w:type="spellEnd"/>
      <w:r w:rsidR="00BD63CA" w:rsidRPr="00BD63CA">
        <w:rPr>
          <w:color w:val="000000"/>
          <w:lang w:val="en-US"/>
        </w:rPr>
        <w:t xml:space="preserve"> and </w:t>
      </w:r>
      <w:proofErr w:type="gramStart"/>
      <w:r w:rsidR="00BD63CA" w:rsidRPr="00BD63CA">
        <w:rPr>
          <w:color w:val="000000"/>
          <w:lang w:val="en-US"/>
        </w:rPr>
        <w:t>vice-rector</w:t>
      </w:r>
      <w:proofErr w:type="gramEnd"/>
      <w:r w:rsidR="00BD63CA" w:rsidRPr="00BD63CA">
        <w:rPr>
          <w:color w:val="000000"/>
          <w:lang w:val="en-US"/>
        </w:rPr>
        <w:t xml:space="preserve"> H. </w:t>
      </w:r>
      <w:proofErr w:type="spellStart"/>
      <w:r w:rsidR="00BD63CA" w:rsidRPr="00BD63CA">
        <w:rPr>
          <w:color w:val="000000"/>
          <w:lang w:val="en-US"/>
        </w:rPr>
        <w:t>Sambalhundev</w:t>
      </w:r>
      <w:proofErr w:type="spellEnd"/>
      <w:r w:rsidR="00BD63CA" w:rsidRPr="00BD63CA">
        <w:rPr>
          <w:color w:val="000000"/>
          <w:lang w:val="en-US"/>
        </w:rPr>
        <w:t xml:space="preserve"> from Mongolia</w:t>
      </w:r>
    </w:p>
    <w:p w:rsidR="001D1DAA" w:rsidRDefault="001D1DAA" w:rsidP="001D1DAA">
      <w:pPr>
        <w:pStyle w:val="a3"/>
        <w:shd w:val="clear" w:color="auto" w:fill="FFFFFF"/>
        <w:spacing w:after="0"/>
        <w:rPr>
          <w:color w:val="000000"/>
          <w:lang w:val="en-US"/>
        </w:rPr>
      </w:pPr>
    </w:p>
    <w:p w:rsidR="001D1DAA" w:rsidRDefault="00BD63CA" w:rsidP="001D1DAA">
      <w:pPr>
        <w:pStyle w:val="a3"/>
        <w:shd w:val="clear" w:color="auto" w:fill="FFFFFF"/>
        <w:spacing w:after="0"/>
        <w:rPr>
          <w:color w:val="000000"/>
          <w:lang w:val="en-US"/>
        </w:rPr>
      </w:pPr>
      <w:r>
        <w:rPr>
          <w:noProof/>
          <w:color w:val="000000"/>
        </w:rPr>
        <w:lastRenderedPageBreak/>
        <w:drawing>
          <wp:inline distT="0" distB="0" distL="0" distR="0" wp14:anchorId="7CDD4827" wp14:editId="50260008">
            <wp:extent cx="5940425" cy="3341489"/>
            <wp:effectExtent l="0" t="0" r="3175" b="0"/>
            <wp:docPr id="2" name="Рисунок 2" descr="C:\Users\1\Desktop\Форум\17.04.15\00018.MTS_snapshot_00.39_[2015.04.17_12.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рум\17.04.15\00018.MTS_snapshot_00.39_[2015.04.17_12.12.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Pr="00BD63CA" w:rsidRDefault="00BD63CA" w:rsidP="001D1DAA">
      <w:pPr>
        <w:pStyle w:val="a3"/>
        <w:shd w:val="clear" w:color="auto" w:fill="FFFFFF"/>
        <w:spacing w:after="0"/>
        <w:rPr>
          <w:color w:val="000000"/>
          <w:lang w:val="en-US"/>
        </w:rPr>
      </w:pPr>
      <w:r w:rsidRPr="00BD63CA">
        <w:rPr>
          <w:color w:val="000000"/>
          <w:lang w:val="en-US"/>
        </w:rPr>
        <w:t xml:space="preserve">The Exhibition </w:t>
      </w:r>
      <w:r w:rsidR="00E775A4">
        <w:rPr>
          <w:color w:val="000000"/>
          <w:lang w:val="en-US"/>
        </w:rPr>
        <w:t>of</w:t>
      </w:r>
      <w:r w:rsidRPr="00BD63CA">
        <w:rPr>
          <w:color w:val="000000"/>
          <w:lang w:val="en-US"/>
        </w:rPr>
        <w:t xml:space="preserve"> </w:t>
      </w:r>
      <w:proofErr w:type="gramStart"/>
      <w:r w:rsidRPr="00BD63CA">
        <w:rPr>
          <w:color w:val="000000"/>
          <w:lang w:val="en-US"/>
        </w:rPr>
        <w:t>The</w:t>
      </w:r>
      <w:proofErr w:type="gramEnd"/>
      <w:r w:rsidRPr="00BD63CA">
        <w:rPr>
          <w:color w:val="000000"/>
          <w:lang w:val="en-US"/>
        </w:rPr>
        <w:t xml:space="preserve"> House Of Geography</w:t>
      </w:r>
      <w:r w:rsidR="00E775A4">
        <w:rPr>
          <w:color w:val="000000"/>
          <w:lang w:val="en-US"/>
        </w:rPr>
        <w:t>,</w:t>
      </w:r>
      <w:r w:rsidRPr="00BD63CA">
        <w:rPr>
          <w:color w:val="000000"/>
          <w:lang w:val="en-US"/>
        </w:rPr>
        <w:t xml:space="preserve"> Kazakhstan</w:t>
      </w:r>
    </w:p>
    <w:p w:rsidR="001D1DAA" w:rsidRDefault="001D1DAA" w:rsidP="001D1DAA">
      <w:pPr>
        <w:pStyle w:val="a3"/>
        <w:shd w:val="clear" w:color="auto" w:fill="FFFFFF"/>
        <w:spacing w:after="0"/>
        <w:rPr>
          <w:color w:val="000000"/>
          <w:lang w:val="en-US"/>
        </w:rPr>
      </w:pPr>
      <w:r>
        <w:rPr>
          <w:noProof/>
          <w:color w:val="000000"/>
        </w:rPr>
        <w:drawing>
          <wp:inline distT="0" distB="0" distL="0" distR="0" wp14:anchorId="700627F8" wp14:editId="373848DC">
            <wp:extent cx="5940425" cy="3341489"/>
            <wp:effectExtent l="0" t="0" r="3175" b="0"/>
            <wp:docPr id="4" name="Рисунок 4" descr="C:\Users\1\Desktop\Форум\17.04.15\00021.MTS_snapshot_00.24_[2015.04.17_1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рум\17.04.15\00021.MTS_snapshot_00.24_[2015.04.17_12.14.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lastRenderedPageBreak/>
        <w:drawing>
          <wp:inline distT="0" distB="0" distL="0" distR="0">
            <wp:extent cx="5852161" cy="3291840"/>
            <wp:effectExtent l="0" t="0" r="0" b="3810"/>
            <wp:docPr id="6" name="Рисунок 6" descr="C:\Users\1\Desktop\Форум\17.04.15\00057.MTS_snapshot_02.32_[2015.04.17_1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рум\17.04.15\00057.MTS_snapshot_02.32_[2015.04.17_12.3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5076" cy="3293480"/>
                    </a:xfrm>
                    <a:prstGeom prst="rect">
                      <a:avLst/>
                    </a:prstGeom>
                    <a:noFill/>
                    <a:ln>
                      <a:noFill/>
                    </a:ln>
                  </pic:spPr>
                </pic:pic>
              </a:graphicData>
            </a:graphic>
          </wp:inline>
        </w:drawing>
      </w: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drawing>
          <wp:inline distT="0" distB="0" distL="0" distR="0">
            <wp:extent cx="5940425" cy="3341489"/>
            <wp:effectExtent l="0" t="0" r="3175" b="0"/>
            <wp:docPr id="7" name="Рисунок 7" descr="C:\Users\1\Desktop\Форум\17.04.15\00058.MTS_snapshot_01.06_[2015.04.17_1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рум\17.04.15\00058.MTS_snapshot_01.06_[2015.04.17_12.3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Pr="00BD63CA" w:rsidRDefault="00E775A4" w:rsidP="001D1DAA">
      <w:pPr>
        <w:pStyle w:val="a3"/>
        <w:shd w:val="clear" w:color="auto" w:fill="FFFFFF"/>
        <w:spacing w:after="0"/>
        <w:rPr>
          <w:color w:val="000000"/>
          <w:lang w:val="en-US"/>
        </w:rPr>
      </w:pPr>
      <w:r>
        <w:rPr>
          <w:color w:val="000000"/>
          <w:lang w:val="en-US"/>
        </w:rPr>
        <w:t>P</w:t>
      </w:r>
      <w:r w:rsidR="00BD63CA" w:rsidRPr="00BD63CA">
        <w:rPr>
          <w:color w:val="000000"/>
          <w:lang w:val="en-US"/>
        </w:rPr>
        <w:t>resentation of the ethnographic collections of the national clothes</w:t>
      </w:r>
    </w:p>
    <w:p w:rsidR="001D1DAA" w:rsidRDefault="00BD63CA" w:rsidP="001D1DAA">
      <w:pPr>
        <w:pStyle w:val="a3"/>
        <w:shd w:val="clear" w:color="auto" w:fill="FFFFFF"/>
        <w:spacing w:after="0"/>
        <w:rPr>
          <w:color w:val="000000"/>
          <w:lang w:val="en-US"/>
        </w:rPr>
      </w:pPr>
      <w:r>
        <w:rPr>
          <w:color w:val="000000"/>
          <w:lang w:val="en-US"/>
        </w:rPr>
        <w:t>Master-class</w:t>
      </w:r>
      <w:r w:rsidR="006E3E49">
        <w:rPr>
          <w:color w:val="000000"/>
          <w:lang w:val="en-US"/>
        </w:rPr>
        <w:t>es</w:t>
      </w:r>
      <w:r>
        <w:rPr>
          <w:color w:val="000000"/>
          <w:lang w:val="en-US"/>
        </w:rPr>
        <w:t xml:space="preserve"> of Russian </w:t>
      </w:r>
      <w:proofErr w:type="spellStart"/>
      <w:r>
        <w:rPr>
          <w:color w:val="000000"/>
          <w:lang w:val="en-US"/>
        </w:rPr>
        <w:t>culture</w:t>
      </w:r>
      <w:r w:rsidR="006E3E49">
        <w:rPr>
          <w:color w:val="000000"/>
          <w:lang w:val="en-US"/>
        </w:rPr>
        <w:t>l</w:t>
      </w:r>
      <w:proofErr w:type="spellEnd"/>
      <w:r w:rsidR="006E3E49">
        <w:rPr>
          <w:color w:val="000000"/>
          <w:lang w:val="en-US"/>
        </w:rPr>
        <w:t xml:space="preserve"> </w:t>
      </w:r>
      <w:proofErr w:type="spellStart"/>
      <w:r w:rsidR="006E3E49">
        <w:rPr>
          <w:color w:val="000000"/>
          <w:lang w:val="en-US"/>
        </w:rPr>
        <w:t>haritage</w:t>
      </w:r>
      <w:proofErr w:type="spellEnd"/>
      <w:r>
        <w:rPr>
          <w:color w:val="000000"/>
          <w:lang w:val="en-US"/>
        </w:rPr>
        <w:t>:</w:t>
      </w:r>
    </w:p>
    <w:p w:rsidR="006E3E49" w:rsidRPr="00BD63CA" w:rsidRDefault="006E3E49"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lastRenderedPageBreak/>
        <w:drawing>
          <wp:inline distT="0" distB="0" distL="0" distR="0">
            <wp:extent cx="5940425" cy="3341489"/>
            <wp:effectExtent l="0" t="0" r="3175" b="0"/>
            <wp:docPr id="9" name="Рисунок 9" descr="C:\Users\1\Desktop\Форум\17.04.15\00061.MTS_snapshot_00.06_[2015.04.17_12.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рум\17.04.15\00061.MTS_snapshot_00.06_[2015.04.17_12.3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drawing>
          <wp:inline distT="0" distB="0" distL="0" distR="0">
            <wp:extent cx="5940425" cy="3341489"/>
            <wp:effectExtent l="0" t="0" r="3175" b="0"/>
            <wp:docPr id="13" name="Рисунок 13" descr="C:\Users\1\Desktop\Форум\19.04.15\00085.MTS_snapshot_00.26_[2015.04.20_14.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рум\19.04.15\00085.MTS_snapshot_00.26_[2015.04.20_14.4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p>
    <w:p w:rsidR="001D1DAA" w:rsidRDefault="001D1DAA" w:rsidP="001D1DAA">
      <w:pPr>
        <w:pStyle w:val="a3"/>
        <w:shd w:val="clear" w:color="auto" w:fill="FFFFFF"/>
        <w:spacing w:after="0"/>
        <w:rPr>
          <w:color w:val="000000"/>
          <w:lang w:val="en-US"/>
        </w:rPr>
      </w:pPr>
      <w:r>
        <w:rPr>
          <w:noProof/>
          <w:color w:val="000000"/>
        </w:rPr>
        <w:lastRenderedPageBreak/>
        <w:drawing>
          <wp:inline distT="0" distB="0" distL="0" distR="0">
            <wp:extent cx="5940425" cy="3341489"/>
            <wp:effectExtent l="0" t="0" r="3175" b="0"/>
            <wp:docPr id="10" name="Рисунок 10" descr="C:\Users\1\Desktop\Форум\17.04.15\00062.MTS_snapshot_00.02_[2015.04.17_12.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рум\17.04.15\00062.MTS_snapshot_00.02_[2015.04.17_12.31.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BD63CA" w:rsidP="001D1DAA">
      <w:pPr>
        <w:pStyle w:val="a3"/>
        <w:shd w:val="clear" w:color="auto" w:fill="FFFFFF"/>
        <w:spacing w:after="0"/>
        <w:rPr>
          <w:color w:val="000000"/>
          <w:lang w:val="en-US"/>
        </w:rPr>
      </w:pPr>
      <w:r>
        <w:rPr>
          <w:noProof/>
          <w:color w:val="000000"/>
        </w:rPr>
        <w:drawing>
          <wp:inline distT="0" distB="0" distL="0" distR="0" wp14:anchorId="5C693ECA">
            <wp:extent cx="5937885" cy="334073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1D1DAA" w:rsidRPr="00753BDC" w:rsidRDefault="001D1DAA" w:rsidP="00A9119A">
      <w:pPr>
        <w:pStyle w:val="a3"/>
        <w:shd w:val="clear" w:color="auto" w:fill="FFFFFF"/>
        <w:spacing w:before="0" w:beforeAutospacing="0" w:after="0" w:afterAutospacing="0"/>
        <w:rPr>
          <w:color w:val="000000"/>
          <w:lang w:val="en-US"/>
        </w:rPr>
      </w:pPr>
      <w:r w:rsidRPr="00753BDC">
        <w:rPr>
          <w:color w:val="000000"/>
          <w:lang w:val="en-US"/>
        </w:rPr>
        <w:br/>
      </w:r>
      <w:r w:rsidRPr="00753BDC">
        <w:rPr>
          <w:color w:val="000000"/>
          <w:lang w:val="en-US"/>
        </w:rPr>
        <w:br/>
        <w:t xml:space="preserve">Vice presidents </w:t>
      </w:r>
      <w:r w:rsidR="00E775A4">
        <w:rPr>
          <w:color w:val="000000"/>
          <w:lang w:val="en-US"/>
        </w:rPr>
        <w:t xml:space="preserve">of </w:t>
      </w:r>
      <w:r w:rsidRPr="00753BDC">
        <w:rPr>
          <w:color w:val="000000"/>
          <w:lang w:val="en-US"/>
        </w:rPr>
        <w:t xml:space="preserve">ASPAC: Professor H. K. Vieregg, Professor at the University of </w:t>
      </w:r>
      <w:r w:rsidR="00E775A4">
        <w:rPr>
          <w:color w:val="000000"/>
          <w:lang w:val="en-US"/>
        </w:rPr>
        <w:t>P</w:t>
      </w:r>
      <w:r w:rsidRPr="00753BDC">
        <w:rPr>
          <w:color w:val="000000"/>
          <w:lang w:val="en-US"/>
        </w:rPr>
        <w:t xml:space="preserve">hilosophy in Munich/Germany, visited the Altai territory </w:t>
      </w:r>
      <w:r w:rsidR="00E775A4">
        <w:rPr>
          <w:color w:val="000000"/>
          <w:lang w:val="en-US"/>
        </w:rPr>
        <w:t>at</w:t>
      </w:r>
      <w:r w:rsidRPr="00753BDC">
        <w:rPr>
          <w:color w:val="000000"/>
          <w:lang w:val="en-US"/>
        </w:rPr>
        <w:t xml:space="preserve"> the 16th-time</w:t>
      </w:r>
      <w:r w:rsidR="00E775A4">
        <w:rPr>
          <w:color w:val="000000"/>
          <w:lang w:val="en-US"/>
        </w:rPr>
        <w:t>.</w:t>
      </w:r>
      <w:r w:rsidRPr="00753BDC">
        <w:rPr>
          <w:color w:val="000000"/>
          <w:lang w:val="en-US"/>
        </w:rPr>
        <w:t xml:space="preserve"> Professor Chen </w:t>
      </w:r>
      <w:proofErr w:type="spellStart"/>
      <w:r w:rsidRPr="00753BDC">
        <w:rPr>
          <w:color w:val="000000"/>
          <w:lang w:val="en-US"/>
        </w:rPr>
        <w:t>Kuo-ning</w:t>
      </w:r>
      <w:proofErr w:type="spellEnd"/>
      <w:r w:rsidRPr="00753BDC">
        <w:rPr>
          <w:color w:val="000000"/>
          <w:lang w:val="en-US"/>
        </w:rPr>
        <w:t xml:space="preserve">, Director of the Museum of </w:t>
      </w:r>
      <w:r w:rsidR="00E775A4">
        <w:rPr>
          <w:color w:val="000000"/>
          <w:lang w:val="en-US"/>
        </w:rPr>
        <w:t xml:space="preserve">World Religions in Taipei/Taiwan </w:t>
      </w:r>
      <w:r w:rsidRPr="00753BDC">
        <w:rPr>
          <w:color w:val="000000"/>
          <w:lang w:val="en-US"/>
        </w:rPr>
        <w:t xml:space="preserve">Professor H. </w:t>
      </w:r>
      <w:proofErr w:type="spellStart"/>
      <w:r w:rsidRPr="00753BDC">
        <w:rPr>
          <w:color w:val="000000"/>
          <w:lang w:val="en-US"/>
        </w:rPr>
        <w:t>Sam</w:t>
      </w:r>
      <w:r w:rsidR="00156B0D">
        <w:rPr>
          <w:color w:val="000000"/>
          <w:lang w:val="en-US"/>
        </w:rPr>
        <w:t>bulhundev</w:t>
      </w:r>
      <w:proofErr w:type="spellEnd"/>
      <w:r w:rsidR="00156B0D">
        <w:rPr>
          <w:color w:val="000000"/>
          <w:lang w:val="en-US"/>
        </w:rPr>
        <w:t xml:space="preserve"> </w:t>
      </w:r>
      <w:r w:rsidRPr="00753BDC">
        <w:rPr>
          <w:color w:val="000000"/>
          <w:lang w:val="en-US"/>
        </w:rPr>
        <w:t xml:space="preserve"> </w:t>
      </w:r>
      <w:proofErr w:type="spellStart"/>
      <w:r w:rsidRPr="00753BDC">
        <w:rPr>
          <w:color w:val="000000"/>
          <w:lang w:val="en-US"/>
        </w:rPr>
        <w:t>Erdene</w:t>
      </w:r>
      <w:proofErr w:type="spellEnd"/>
      <w:r w:rsidR="00E775A4">
        <w:rPr>
          <w:color w:val="000000"/>
          <w:lang w:val="en-US"/>
        </w:rPr>
        <w:t>/Mongolia and</w:t>
      </w:r>
      <w:r w:rsidRPr="00753BDC">
        <w:rPr>
          <w:color w:val="000000"/>
          <w:lang w:val="en-US"/>
        </w:rPr>
        <w:t xml:space="preserve"> Professor </w:t>
      </w:r>
      <w:proofErr w:type="spellStart"/>
      <w:r w:rsidRPr="00753BDC">
        <w:rPr>
          <w:color w:val="000000"/>
          <w:lang w:val="en-US"/>
        </w:rPr>
        <w:t>Shelegina</w:t>
      </w:r>
      <w:proofErr w:type="spellEnd"/>
      <w:r w:rsidRPr="00753BDC">
        <w:rPr>
          <w:color w:val="000000"/>
          <w:lang w:val="en-US"/>
        </w:rPr>
        <w:t xml:space="preserve"> O. N. – researcher, Institute of </w:t>
      </w:r>
      <w:r w:rsidR="00E775A4">
        <w:rPr>
          <w:color w:val="000000"/>
          <w:lang w:val="en-US"/>
        </w:rPr>
        <w:t>H</w:t>
      </w:r>
      <w:r w:rsidRPr="00753BDC">
        <w:rPr>
          <w:color w:val="000000"/>
          <w:lang w:val="en-US"/>
        </w:rPr>
        <w:t>istory S</w:t>
      </w:r>
      <w:r w:rsidR="00156B0D">
        <w:rPr>
          <w:color w:val="000000"/>
          <w:lang w:val="en-US"/>
        </w:rPr>
        <w:t>iberian Academy of Science</w:t>
      </w:r>
      <w:r w:rsidRPr="00753BDC">
        <w:rPr>
          <w:color w:val="000000"/>
          <w:lang w:val="en-US"/>
        </w:rPr>
        <w:t xml:space="preserve"> again met with the leadership of the Altai </w:t>
      </w:r>
      <w:r w:rsidR="00156B0D">
        <w:rPr>
          <w:color w:val="000000"/>
          <w:lang w:val="en-US"/>
        </w:rPr>
        <w:t>S</w:t>
      </w:r>
      <w:r w:rsidRPr="00753BDC">
        <w:rPr>
          <w:color w:val="000000"/>
          <w:lang w:val="en-US"/>
        </w:rPr>
        <w:t xml:space="preserve">tate </w:t>
      </w:r>
      <w:r w:rsidR="00E775A4">
        <w:rPr>
          <w:color w:val="000000"/>
          <w:lang w:val="en-US"/>
        </w:rPr>
        <w:t>P</w:t>
      </w:r>
      <w:r w:rsidRPr="00753BDC">
        <w:rPr>
          <w:color w:val="000000"/>
          <w:lang w:val="en-US"/>
        </w:rPr>
        <w:t xml:space="preserve">edagogical University and gave lectures to the teachers and students of the Altai </w:t>
      </w:r>
      <w:r w:rsidR="00E775A4">
        <w:rPr>
          <w:color w:val="000000"/>
          <w:lang w:val="en-US"/>
        </w:rPr>
        <w:t>R</w:t>
      </w:r>
      <w:r w:rsidRPr="00753BDC">
        <w:rPr>
          <w:color w:val="000000"/>
          <w:lang w:val="en-US"/>
        </w:rPr>
        <w:t>egion. </w:t>
      </w:r>
      <w:r w:rsidR="006E3E49">
        <w:rPr>
          <w:color w:val="000000"/>
          <w:lang w:val="en-US"/>
        </w:rPr>
        <w:t>They discussed also the main problems for prepare ASPAC Annual Meeting in Taiwan at the October 2015.</w:t>
      </w:r>
    </w:p>
    <w:p w:rsidR="001D1DAA" w:rsidRPr="00B1685F" w:rsidRDefault="001D1DAA" w:rsidP="00A9119A">
      <w:pPr>
        <w:pStyle w:val="a3"/>
        <w:shd w:val="clear" w:color="auto" w:fill="FFFFFF"/>
        <w:spacing w:before="0" w:beforeAutospacing="0" w:after="0" w:afterAutospacing="0"/>
        <w:rPr>
          <w:color w:val="000000"/>
          <w:lang w:val="en-US"/>
        </w:rPr>
      </w:pPr>
      <w:r>
        <w:rPr>
          <w:color w:val="000000"/>
          <w:lang w:val="en-US"/>
        </w:rPr>
        <w:t xml:space="preserve">Altai State Pedagogical University was chosen as the main </w:t>
      </w:r>
      <w:r w:rsidR="00E775A4">
        <w:rPr>
          <w:color w:val="000000"/>
          <w:lang w:val="en-US"/>
        </w:rPr>
        <w:t>area</w:t>
      </w:r>
      <w:r>
        <w:rPr>
          <w:color w:val="000000"/>
          <w:lang w:val="en-US"/>
        </w:rPr>
        <w:t xml:space="preserve"> for the symposium, because scientists of the University, headed by </w:t>
      </w:r>
      <w:r w:rsidR="00E775A4">
        <w:rPr>
          <w:color w:val="000000"/>
          <w:lang w:val="en-US"/>
        </w:rPr>
        <w:t>the</w:t>
      </w:r>
      <w:r>
        <w:rPr>
          <w:color w:val="000000"/>
          <w:lang w:val="en-US"/>
        </w:rPr>
        <w:t xml:space="preserve"> project manager,</w:t>
      </w:r>
      <w:r w:rsidR="00E775A4">
        <w:rPr>
          <w:color w:val="000000"/>
          <w:lang w:val="en-US"/>
        </w:rPr>
        <w:t xml:space="preserve"> </w:t>
      </w:r>
      <w:r w:rsidR="00E775A4" w:rsidRPr="00E775A4">
        <w:rPr>
          <w:color w:val="000000"/>
          <w:lang w:val="en-US"/>
        </w:rPr>
        <w:t xml:space="preserve">O.N. </w:t>
      </w:r>
      <w:proofErr w:type="spellStart"/>
      <w:r w:rsidR="00E775A4" w:rsidRPr="00E775A4">
        <w:rPr>
          <w:color w:val="000000"/>
          <w:lang w:val="en-US"/>
        </w:rPr>
        <w:t>Truevtseva</w:t>
      </w:r>
      <w:proofErr w:type="spellEnd"/>
      <w:r>
        <w:rPr>
          <w:color w:val="000000"/>
          <w:lang w:val="en-US"/>
        </w:rPr>
        <w:t xml:space="preserve"> Doctor of </w:t>
      </w:r>
      <w:r w:rsidR="00E775A4">
        <w:rPr>
          <w:color w:val="000000"/>
          <w:lang w:val="en-US"/>
        </w:rPr>
        <w:t>H</w:t>
      </w:r>
      <w:r>
        <w:rPr>
          <w:color w:val="000000"/>
          <w:lang w:val="en-US"/>
        </w:rPr>
        <w:t xml:space="preserve">istorical </w:t>
      </w:r>
      <w:r w:rsidR="00E775A4">
        <w:rPr>
          <w:color w:val="000000"/>
          <w:lang w:val="en-US"/>
        </w:rPr>
        <w:lastRenderedPageBreak/>
        <w:t>S</w:t>
      </w:r>
      <w:r>
        <w:rPr>
          <w:color w:val="000000"/>
          <w:lang w:val="en-US"/>
        </w:rPr>
        <w:t>ciences</w:t>
      </w:r>
      <w:r w:rsidR="00AC667A">
        <w:rPr>
          <w:color w:val="000000"/>
          <w:lang w:val="en-US"/>
        </w:rPr>
        <w:t xml:space="preserve">  </w:t>
      </w:r>
      <w:r w:rsidR="00E775A4">
        <w:rPr>
          <w:color w:val="000000"/>
          <w:lang w:val="en-US"/>
        </w:rPr>
        <w:t>and</w:t>
      </w:r>
      <w:r>
        <w:rPr>
          <w:color w:val="000000"/>
          <w:lang w:val="en-US"/>
        </w:rPr>
        <w:t xml:space="preserve"> professor, , are the core of the creative team, which also includes experts from </w:t>
      </w:r>
      <w:r w:rsidR="00CA2D27">
        <w:rPr>
          <w:color w:val="000000"/>
          <w:lang w:val="en-US"/>
        </w:rPr>
        <w:t xml:space="preserve"> organization </w:t>
      </w:r>
      <w:r>
        <w:rPr>
          <w:color w:val="000000"/>
          <w:lang w:val="en-US"/>
        </w:rPr>
        <w:t xml:space="preserve"> "Heritage", historians from Barnaul, </w:t>
      </w:r>
      <w:proofErr w:type="spellStart"/>
      <w:r>
        <w:rPr>
          <w:color w:val="000000"/>
          <w:lang w:val="en-US"/>
        </w:rPr>
        <w:t>Zmeinogorsk</w:t>
      </w:r>
      <w:proofErr w:type="spellEnd"/>
      <w:r>
        <w:rPr>
          <w:color w:val="000000"/>
          <w:lang w:val="en-US"/>
        </w:rPr>
        <w:t xml:space="preserve">, and </w:t>
      </w:r>
      <w:proofErr w:type="spellStart"/>
      <w:r>
        <w:rPr>
          <w:color w:val="000000"/>
          <w:lang w:val="en-US"/>
        </w:rPr>
        <w:t>Pavlovsk</w:t>
      </w:r>
      <w:proofErr w:type="spellEnd"/>
      <w:r>
        <w:rPr>
          <w:color w:val="000000"/>
          <w:lang w:val="en-US"/>
        </w:rPr>
        <w:t>.</w:t>
      </w:r>
    </w:p>
    <w:p w:rsidR="00A9119A" w:rsidRDefault="001D1DAA" w:rsidP="00A9119A">
      <w:pPr>
        <w:pStyle w:val="a3"/>
        <w:shd w:val="clear" w:color="auto" w:fill="FFFFFF"/>
        <w:spacing w:before="0" w:beforeAutospacing="0" w:after="0" w:afterAutospacing="0"/>
        <w:rPr>
          <w:color w:val="000000"/>
          <w:lang w:val="en-US"/>
        </w:rPr>
      </w:pPr>
      <w:r>
        <w:rPr>
          <w:color w:val="000000"/>
          <w:lang w:val="en-US"/>
        </w:rPr>
        <w:t xml:space="preserve">Issues, the project deals with, caused a wide resonance not only among local historians of Altai </w:t>
      </w:r>
      <w:proofErr w:type="spellStart"/>
      <w:r>
        <w:rPr>
          <w:color w:val="000000"/>
          <w:lang w:val="en-US"/>
        </w:rPr>
        <w:t>Krai</w:t>
      </w:r>
      <w:proofErr w:type="spellEnd"/>
      <w:r>
        <w:rPr>
          <w:color w:val="000000"/>
          <w:lang w:val="en-US"/>
        </w:rPr>
        <w:t xml:space="preserve">, but also representatives of the international </w:t>
      </w:r>
      <w:proofErr w:type="spellStart"/>
      <w:r>
        <w:rPr>
          <w:color w:val="000000"/>
          <w:lang w:val="en-US"/>
        </w:rPr>
        <w:t>museological</w:t>
      </w:r>
      <w:proofErr w:type="spellEnd"/>
      <w:r>
        <w:rPr>
          <w:color w:val="000000"/>
          <w:lang w:val="en-US"/>
        </w:rPr>
        <w:t xml:space="preserve"> community. Over 20 experts from 11 countries took part in the collection of research papers prepared for the conference. </w:t>
      </w:r>
    </w:p>
    <w:p w:rsidR="001D1DAA" w:rsidRDefault="00A9119A" w:rsidP="001D1DAA">
      <w:pPr>
        <w:pStyle w:val="a3"/>
        <w:shd w:val="clear" w:color="auto" w:fill="FFFFFF"/>
        <w:spacing w:after="0"/>
        <w:rPr>
          <w:color w:val="000000"/>
          <w:lang w:val="en-US"/>
        </w:rPr>
      </w:pPr>
      <w:r>
        <w:rPr>
          <w:noProof/>
          <w:color w:val="000000"/>
        </w:rPr>
        <w:drawing>
          <wp:anchor distT="0" distB="0" distL="114300" distR="114300" simplePos="0" relativeHeight="251658240" behindDoc="1" locked="0" layoutInCell="1" allowOverlap="1">
            <wp:simplePos x="0" y="0"/>
            <wp:positionH relativeFrom="column">
              <wp:posOffset>1905</wp:posOffset>
            </wp:positionH>
            <wp:positionV relativeFrom="paragraph">
              <wp:posOffset>179070</wp:posOffset>
            </wp:positionV>
            <wp:extent cx="1706880" cy="2282190"/>
            <wp:effectExtent l="0" t="0" r="7620" b="3810"/>
            <wp:wrapThrough wrapText="bothSides">
              <wp:wrapPolygon edited="0">
                <wp:start x="0" y="0"/>
                <wp:lineTo x="0" y="21456"/>
                <wp:lineTo x="21455" y="21456"/>
                <wp:lineTo x="2145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80" cy="228219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en-US"/>
        </w:rPr>
        <w:t xml:space="preserve">  </w:t>
      </w:r>
      <w:r w:rsidR="001D1DAA">
        <w:rPr>
          <w:color w:val="000000"/>
          <w:lang w:val="en-US"/>
        </w:rPr>
        <w:t xml:space="preserve">In the preface to the </w:t>
      </w:r>
      <w:r w:rsidR="00C77328" w:rsidRPr="00C77328">
        <w:rPr>
          <w:color w:val="000000"/>
          <w:lang w:val="en-US"/>
        </w:rPr>
        <w:t>monograph "CULTURAL HERITAGE IN ASIAN COUNTRIES: FROM THEORY TO PRACTI</w:t>
      </w:r>
      <w:r w:rsidR="00C77328">
        <w:rPr>
          <w:color w:val="000000"/>
          <w:lang w:val="en-US"/>
        </w:rPr>
        <w:t>CE"</w:t>
      </w:r>
      <w:r w:rsidR="001D1DAA">
        <w:rPr>
          <w:color w:val="000000"/>
          <w:lang w:val="en-US"/>
        </w:rPr>
        <w:t xml:space="preserve">, </w:t>
      </w:r>
      <w:r w:rsidR="00E775A4">
        <w:rPr>
          <w:color w:val="000000"/>
          <w:lang w:val="en-US"/>
        </w:rPr>
        <w:t xml:space="preserve">François </w:t>
      </w:r>
      <w:proofErr w:type="spellStart"/>
      <w:r w:rsidR="00E775A4">
        <w:rPr>
          <w:color w:val="000000"/>
          <w:lang w:val="en-US"/>
        </w:rPr>
        <w:t>Mairesse</w:t>
      </w:r>
      <w:proofErr w:type="spellEnd"/>
      <w:r w:rsidR="00E775A4">
        <w:rPr>
          <w:color w:val="000000"/>
          <w:lang w:val="en-US"/>
        </w:rPr>
        <w:t xml:space="preserve">, </w:t>
      </w:r>
      <w:r w:rsidR="001D1DAA">
        <w:rPr>
          <w:color w:val="000000"/>
          <w:lang w:val="en-US"/>
        </w:rPr>
        <w:t xml:space="preserve">President of the International Committee for Museology </w:t>
      </w:r>
      <w:r w:rsidR="00E775A4">
        <w:rPr>
          <w:color w:val="000000"/>
          <w:lang w:val="en-US"/>
        </w:rPr>
        <w:t>(ICOFOM in ICOM/UNESCO)</w:t>
      </w:r>
      <w:r w:rsidR="001D1DAA">
        <w:rPr>
          <w:color w:val="000000"/>
          <w:lang w:val="en-US"/>
        </w:rPr>
        <w:t xml:space="preserve"> </w:t>
      </w:r>
      <w:r w:rsidR="00EE6D74">
        <w:rPr>
          <w:color w:val="000000"/>
          <w:lang w:val="en-US"/>
        </w:rPr>
        <w:t>emphasized</w:t>
      </w:r>
      <w:r w:rsidR="00EE6D74" w:rsidDel="00EE6D74">
        <w:rPr>
          <w:color w:val="000000"/>
          <w:lang w:val="en-US"/>
        </w:rPr>
        <w:t xml:space="preserve"> </w:t>
      </w:r>
      <w:r w:rsidR="00EE6D74">
        <w:rPr>
          <w:color w:val="000000"/>
          <w:lang w:val="en-US"/>
        </w:rPr>
        <w:t xml:space="preserve">on </w:t>
      </w:r>
      <w:r w:rsidR="001D1DAA">
        <w:rPr>
          <w:color w:val="000000"/>
          <w:lang w:val="en-US"/>
        </w:rPr>
        <w:t xml:space="preserve">the significance of the recently increased potential of Asia-Pacific </w:t>
      </w:r>
      <w:proofErr w:type="spellStart"/>
      <w:r w:rsidR="001D1DAA">
        <w:rPr>
          <w:color w:val="000000"/>
          <w:lang w:val="en-US"/>
        </w:rPr>
        <w:t>museological</w:t>
      </w:r>
      <w:proofErr w:type="spellEnd"/>
      <w:r w:rsidR="001D1DAA">
        <w:rPr>
          <w:color w:val="000000"/>
          <w:lang w:val="en-US"/>
        </w:rPr>
        <w:t xml:space="preserve"> community, headed by O.N. </w:t>
      </w:r>
      <w:proofErr w:type="spellStart"/>
      <w:r w:rsidR="001D1DAA">
        <w:rPr>
          <w:color w:val="000000"/>
          <w:lang w:val="en-US"/>
        </w:rPr>
        <w:t>Truevtseva</w:t>
      </w:r>
      <w:proofErr w:type="spellEnd"/>
      <w:r w:rsidR="001D1DAA">
        <w:rPr>
          <w:color w:val="000000"/>
          <w:lang w:val="en-US"/>
        </w:rPr>
        <w:t>.</w:t>
      </w:r>
    </w:p>
    <w:p w:rsidR="00A9119A" w:rsidRDefault="00A9119A" w:rsidP="001D1DAA">
      <w:pPr>
        <w:pStyle w:val="a3"/>
        <w:shd w:val="clear" w:color="auto" w:fill="FFFFFF"/>
        <w:spacing w:after="0"/>
        <w:rPr>
          <w:color w:val="000000"/>
          <w:lang w:val="en-US"/>
        </w:rPr>
      </w:pPr>
    </w:p>
    <w:p w:rsidR="00A9119A" w:rsidRDefault="00A9119A" w:rsidP="001D1DAA">
      <w:pPr>
        <w:pStyle w:val="a3"/>
        <w:shd w:val="clear" w:color="auto" w:fill="FFFFFF"/>
        <w:spacing w:after="0"/>
        <w:rPr>
          <w:color w:val="000000"/>
          <w:lang w:val="en-US"/>
        </w:rPr>
      </w:pPr>
    </w:p>
    <w:p w:rsidR="00A9119A" w:rsidRDefault="00A9119A" w:rsidP="001D1DAA">
      <w:pPr>
        <w:pStyle w:val="a3"/>
        <w:shd w:val="clear" w:color="auto" w:fill="FFFFFF"/>
        <w:spacing w:after="0"/>
        <w:rPr>
          <w:color w:val="000000"/>
          <w:lang w:val="en-US"/>
        </w:rPr>
      </w:pPr>
    </w:p>
    <w:p w:rsidR="00A9119A" w:rsidRDefault="00A9119A" w:rsidP="001D1DAA">
      <w:pPr>
        <w:pStyle w:val="a3"/>
        <w:shd w:val="clear" w:color="auto" w:fill="FFFFFF"/>
        <w:spacing w:after="0"/>
        <w:rPr>
          <w:color w:val="000000"/>
          <w:lang w:val="en-US"/>
        </w:rPr>
      </w:pPr>
    </w:p>
    <w:p w:rsidR="00A9119A" w:rsidRDefault="00275B0C" w:rsidP="001D1DAA">
      <w:pPr>
        <w:pStyle w:val="a3"/>
        <w:shd w:val="clear" w:color="auto" w:fill="FFFFFF"/>
        <w:spacing w:after="0"/>
        <w:rPr>
          <w:color w:val="000000"/>
          <w:lang w:val="en-US"/>
        </w:rPr>
      </w:pPr>
      <w:r>
        <w:rPr>
          <w:color w:val="000000"/>
          <w:lang w:val="en-US"/>
        </w:rPr>
        <w:t xml:space="preserve"> </w:t>
      </w:r>
      <w:r w:rsidR="00A9119A">
        <w:rPr>
          <w:noProof/>
          <w:color w:val="000000"/>
        </w:rPr>
        <w:drawing>
          <wp:inline distT="0" distB="0" distL="0" distR="0" wp14:anchorId="38E77792" wp14:editId="22E2FD73">
            <wp:extent cx="2316480" cy="1303020"/>
            <wp:effectExtent l="0" t="0" r="7620" b="0"/>
            <wp:docPr id="16" name="Рисунок 16" descr="C:\Users\1\Desktop\Конференция итог\Круглый стол\Труевцева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Конференция итог\Круглый стол\Труевцева О.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5753" cy="1302611"/>
                    </a:xfrm>
                    <a:prstGeom prst="rect">
                      <a:avLst/>
                    </a:prstGeom>
                    <a:noFill/>
                    <a:ln>
                      <a:noFill/>
                    </a:ln>
                  </pic:spPr>
                </pic:pic>
              </a:graphicData>
            </a:graphic>
          </wp:inline>
        </w:drawing>
      </w:r>
      <w:r>
        <w:rPr>
          <w:color w:val="000000"/>
          <w:lang w:val="en-US"/>
        </w:rPr>
        <w:t xml:space="preserve">    </w:t>
      </w:r>
    </w:p>
    <w:p w:rsidR="00962838" w:rsidRDefault="00A9119A" w:rsidP="001D1DAA">
      <w:pPr>
        <w:pStyle w:val="a3"/>
        <w:shd w:val="clear" w:color="auto" w:fill="FFFFFF"/>
        <w:spacing w:after="0"/>
        <w:rPr>
          <w:color w:val="000000"/>
          <w:lang w:val="en-US"/>
        </w:rPr>
      </w:pPr>
      <w:r>
        <w:rPr>
          <w:noProof/>
          <w:color w:val="000000"/>
        </w:rPr>
        <w:drawing>
          <wp:inline distT="0" distB="0" distL="0" distR="0">
            <wp:extent cx="4419600" cy="3300377"/>
            <wp:effectExtent l="0" t="0" r="0" b="0"/>
            <wp:docPr id="22" name="Рисунок 22" descr="C:\Users\1\Desktop\Конференция итог\Круглый стол\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Конференция итог\Круглый стол\IMG_38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7239" cy="3298614"/>
                    </a:xfrm>
                    <a:prstGeom prst="rect">
                      <a:avLst/>
                    </a:prstGeom>
                    <a:noFill/>
                    <a:ln>
                      <a:noFill/>
                    </a:ln>
                  </pic:spPr>
                </pic:pic>
              </a:graphicData>
            </a:graphic>
          </wp:inline>
        </w:drawing>
      </w:r>
    </w:p>
    <w:p w:rsidR="001D1DAA" w:rsidRPr="00B1685F" w:rsidRDefault="001D1DAA" w:rsidP="00A9119A">
      <w:pPr>
        <w:pStyle w:val="a3"/>
        <w:shd w:val="clear" w:color="auto" w:fill="FFFFFF"/>
        <w:spacing w:before="0" w:beforeAutospacing="0" w:after="0" w:afterAutospacing="0"/>
        <w:rPr>
          <w:color w:val="000000"/>
          <w:lang w:val="en-US"/>
        </w:rPr>
      </w:pPr>
      <w:r>
        <w:rPr>
          <w:color w:val="000000"/>
          <w:lang w:val="en-US"/>
        </w:rPr>
        <w:t xml:space="preserve">The opening of the symposium was preceded by a Round-table discussion, during which the project "Red Book" was discussed in detail. The participants noted the great work on the collection of comprehensive information and the creation of a database of endangered cultural </w:t>
      </w:r>
      <w:r>
        <w:rPr>
          <w:color w:val="000000"/>
          <w:lang w:val="en-US"/>
        </w:rPr>
        <w:lastRenderedPageBreak/>
        <w:t xml:space="preserve">heritage of Mining production of Altai, including scientific description, photographic images, compiling bibliographies for each object, etc. The first object of the electronic version of the book became Barnaul, </w:t>
      </w:r>
      <w:proofErr w:type="spellStart"/>
      <w:r>
        <w:rPr>
          <w:color w:val="000000"/>
          <w:lang w:val="en-US"/>
        </w:rPr>
        <w:t>Pavlovsk</w:t>
      </w:r>
      <w:proofErr w:type="spellEnd"/>
      <w:r>
        <w:rPr>
          <w:color w:val="000000"/>
          <w:lang w:val="en-US"/>
        </w:rPr>
        <w:t xml:space="preserve">, </w:t>
      </w:r>
      <w:proofErr w:type="spellStart"/>
      <w:r>
        <w:rPr>
          <w:color w:val="000000"/>
          <w:lang w:val="en-US"/>
        </w:rPr>
        <w:t>Loktevsky</w:t>
      </w:r>
      <w:proofErr w:type="spellEnd"/>
      <w:r>
        <w:rPr>
          <w:color w:val="000000"/>
          <w:lang w:val="en-US"/>
        </w:rPr>
        <w:t xml:space="preserve">, </w:t>
      </w:r>
      <w:proofErr w:type="spellStart"/>
      <w:r>
        <w:rPr>
          <w:color w:val="000000"/>
          <w:lang w:val="en-US"/>
        </w:rPr>
        <w:t>Aleysk</w:t>
      </w:r>
      <w:proofErr w:type="spellEnd"/>
      <w:r>
        <w:rPr>
          <w:color w:val="000000"/>
          <w:lang w:val="en-US"/>
        </w:rPr>
        <w:t xml:space="preserve">, </w:t>
      </w:r>
      <w:proofErr w:type="spellStart"/>
      <w:r>
        <w:rPr>
          <w:color w:val="000000"/>
          <w:lang w:val="en-US"/>
        </w:rPr>
        <w:t>Zmeinogorsk</w:t>
      </w:r>
      <w:proofErr w:type="spellEnd"/>
      <w:r>
        <w:rPr>
          <w:color w:val="000000"/>
          <w:lang w:val="en-US"/>
        </w:rPr>
        <w:t xml:space="preserve"> silver-plants.</w:t>
      </w:r>
    </w:p>
    <w:p w:rsidR="001D1DAA" w:rsidRDefault="001D1DAA" w:rsidP="00A9119A">
      <w:pPr>
        <w:pStyle w:val="a3"/>
        <w:shd w:val="clear" w:color="auto" w:fill="FFFFFF"/>
        <w:spacing w:before="0" w:beforeAutospacing="0" w:after="0" w:afterAutospacing="0"/>
        <w:rPr>
          <w:color w:val="000000"/>
          <w:lang w:val="en-US"/>
        </w:rPr>
      </w:pPr>
      <w:r>
        <w:rPr>
          <w:color w:val="000000"/>
          <w:lang w:val="en-US"/>
        </w:rPr>
        <w:t xml:space="preserve">At the symposium, much attention was paid to attracting children and youth to the preservation of cultural heritage. Stands, exhibitions, workshops revealing the experience of teachers of educational institutions of the region, were prepared especially for schoolteachers. About 400 participants representing educational institutions of 3 cities and 16 districts of the Altai Territory, with great interest listened to speeches by Professor H. </w:t>
      </w:r>
      <w:proofErr w:type="spellStart"/>
      <w:r w:rsidR="00EE6D74">
        <w:rPr>
          <w:color w:val="000000"/>
          <w:lang w:val="en-US"/>
        </w:rPr>
        <w:t>V</w:t>
      </w:r>
      <w:r>
        <w:rPr>
          <w:color w:val="000000"/>
          <w:lang w:val="en-US"/>
        </w:rPr>
        <w:t>ieregg</w:t>
      </w:r>
      <w:proofErr w:type="spellEnd"/>
      <w:r>
        <w:rPr>
          <w:color w:val="000000"/>
          <w:lang w:val="en-US"/>
        </w:rPr>
        <w:t xml:space="preserve"> from Germany, director of the Museum of World Religions Chen Kuo-Ning from Taiwan, Rector of </w:t>
      </w:r>
      <w:proofErr w:type="spellStart"/>
      <w:r>
        <w:rPr>
          <w:color w:val="000000"/>
          <w:lang w:val="en-US"/>
        </w:rPr>
        <w:t>Margad</w:t>
      </w:r>
      <w:proofErr w:type="spellEnd"/>
      <w:r>
        <w:rPr>
          <w:color w:val="000000"/>
          <w:lang w:val="en-US"/>
        </w:rPr>
        <w:t xml:space="preserve"> University </w:t>
      </w:r>
      <w:proofErr w:type="spellStart"/>
      <w:r>
        <w:rPr>
          <w:color w:val="000000"/>
          <w:lang w:val="en-US"/>
        </w:rPr>
        <w:t>Tsogtbadrah</w:t>
      </w:r>
      <w:proofErr w:type="spellEnd"/>
      <w:r>
        <w:rPr>
          <w:color w:val="000000"/>
          <w:lang w:val="en-US"/>
        </w:rPr>
        <w:t xml:space="preserve"> </w:t>
      </w:r>
      <w:proofErr w:type="spellStart"/>
      <w:r>
        <w:rPr>
          <w:color w:val="000000"/>
          <w:lang w:val="en-US"/>
        </w:rPr>
        <w:t>Erdenechuluun</w:t>
      </w:r>
      <w:proofErr w:type="spellEnd"/>
      <w:r>
        <w:rPr>
          <w:color w:val="000000"/>
          <w:lang w:val="en-US"/>
        </w:rPr>
        <w:t xml:space="preserve"> and </w:t>
      </w:r>
      <w:proofErr w:type="gramStart"/>
      <w:r>
        <w:rPr>
          <w:color w:val="000000"/>
          <w:lang w:val="en-US"/>
        </w:rPr>
        <w:t>vice-rector</w:t>
      </w:r>
      <w:proofErr w:type="gramEnd"/>
      <w:r>
        <w:rPr>
          <w:color w:val="000000"/>
          <w:lang w:val="en-US"/>
        </w:rPr>
        <w:t xml:space="preserve"> H. </w:t>
      </w:r>
      <w:proofErr w:type="spellStart"/>
      <w:r>
        <w:rPr>
          <w:color w:val="000000"/>
          <w:lang w:val="en-US"/>
        </w:rPr>
        <w:t>Sambalhundev</w:t>
      </w:r>
      <w:proofErr w:type="spellEnd"/>
      <w:r>
        <w:rPr>
          <w:color w:val="000000"/>
          <w:lang w:val="en-US"/>
        </w:rPr>
        <w:t xml:space="preserve"> from Mongolia, young professionals from "Pavlodar House of Geography."</w:t>
      </w:r>
    </w:p>
    <w:p w:rsidR="00BD63CA" w:rsidRPr="00B1685F" w:rsidRDefault="00BD63CA" w:rsidP="001D1DAA">
      <w:pPr>
        <w:pStyle w:val="a3"/>
        <w:shd w:val="clear" w:color="auto" w:fill="FFFFFF"/>
        <w:spacing w:after="0" w:afterAutospacing="0"/>
        <w:rPr>
          <w:color w:val="000000"/>
          <w:lang w:val="en-US"/>
        </w:rPr>
      </w:pPr>
      <w:r>
        <w:rPr>
          <w:noProof/>
          <w:color w:val="000000"/>
        </w:rPr>
        <w:drawing>
          <wp:inline distT="0" distB="0" distL="0" distR="0" wp14:anchorId="226D3833" wp14:editId="5311D252">
            <wp:extent cx="5783259" cy="3253740"/>
            <wp:effectExtent l="0" t="0" r="825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8761" cy="3256835"/>
                    </a:xfrm>
                    <a:prstGeom prst="rect">
                      <a:avLst/>
                    </a:prstGeom>
                    <a:noFill/>
                  </pic:spPr>
                </pic:pic>
              </a:graphicData>
            </a:graphic>
          </wp:inline>
        </w:drawing>
      </w:r>
    </w:p>
    <w:p w:rsidR="00BD63CA" w:rsidRDefault="00BD63CA" w:rsidP="001D1DAA">
      <w:pPr>
        <w:pStyle w:val="a3"/>
        <w:shd w:val="clear" w:color="auto" w:fill="FFFFFF"/>
        <w:spacing w:after="0" w:afterAutospacing="0"/>
        <w:rPr>
          <w:color w:val="000000"/>
          <w:lang w:val="en-US"/>
        </w:rPr>
      </w:pPr>
      <w:r w:rsidRPr="00BD63CA">
        <w:rPr>
          <w:color w:val="000000"/>
          <w:lang w:val="en-US"/>
        </w:rPr>
        <w:t xml:space="preserve">Professor H. </w:t>
      </w:r>
      <w:proofErr w:type="spellStart"/>
      <w:r w:rsidR="00EE6D74">
        <w:rPr>
          <w:color w:val="000000"/>
          <w:lang w:val="en-US"/>
        </w:rPr>
        <w:t>V</w:t>
      </w:r>
      <w:r w:rsidRPr="00BD63CA">
        <w:rPr>
          <w:color w:val="000000"/>
          <w:lang w:val="en-US"/>
        </w:rPr>
        <w:t>ieregg</w:t>
      </w:r>
      <w:proofErr w:type="spellEnd"/>
      <w:r>
        <w:rPr>
          <w:color w:val="000000"/>
          <w:lang w:val="en-US"/>
        </w:rPr>
        <w:t xml:space="preserve"> /Germany</w:t>
      </w:r>
    </w:p>
    <w:p w:rsidR="00BD63CA" w:rsidRDefault="00BD63CA" w:rsidP="001D1DAA">
      <w:pPr>
        <w:pStyle w:val="a3"/>
        <w:shd w:val="clear" w:color="auto" w:fill="FFFFFF"/>
        <w:spacing w:after="0" w:afterAutospacing="0"/>
        <w:rPr>
          <w:color w:val="000000"/>
          <w:lang w:val="en-US"/>
        </w:rPr>
      </w:pPr>
      <w:r>
        <w:rPr>
          <w:noProof/>
          <w:color w:val="000000"/>
        </w:rPr>
        <w:drawing>
          <wp:inline distT="0" distB="0" distL="0" distR="0" wp14:anchorId="55AC366F" wp14:editId="4AB1178B">
            <wp:extent cx="5188373" cy="2918460"/>
            <wp:effectExtent l="0" t="0" r="0" b="0"/>
            <wp:docPr id="15" name="Рисунок 15" descr="C:\Users\1\Desktop\Форум\19.04.15\00167.MTS_snapshot_03.22_[2015.04.20_14.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рум\19.04.15\00167.MTS_snapshot_03.22_[2015.04.20_14.47.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5601" cy="2916901"/>
                    </a:xfrm>
                    <a:prstGeom prst="rect">
                      <a:avLst/>
                    </a:prstGeom>
                    <a:noFill/>
                    <a:ln>
                      <a:noFill/>
                    </a:ln>
                  </pic:spPr>
                </pic:pic>
              </a:graphicData>
            </a:graphic>
          </wp:inline>
        </w:drawing>
      </w:r>
    </w:p>
    <w:p w:rsidR="00BD63CA" w:rsidRDefault="00BD63CA" w:rsidP="001D1DAA">
      <w:pPr>
        <w:pStyle w:val="a3"/>
        <w:shd w:val="clear" w:color="auto" w:fill="FFFFFF"/>
        <w:spacing w:after="0" w:afterAutospacing="0"/>
        <w:rPr>
          <w:color w:val="000000"/>
          <w:lang w:val="en-US"/>
        </w:rPr>
      </w:pPr>
    </w:p>
    <w:p w:rsidR="00BD63CA" w:rsidRDefault="00BD63CA" w:rsidP="001D1DAA">
      <w:pPr>
        <w:pStyle w:val="a3"/>
        <w:shd w:val="clear" w:color="auto" w:fill="FFFFFF"/>
        <w:spacing w:after="0" w:afterAutospacing="0"/>
        <w:rPr>
          <w:color w:val="000000"/>
          <w:lang w:val="en-US"/>
        </w:rPr>
      </w:pPr>
      <w:r>
        <w:rPr>
          <w:color w:val="000000"/>
          <w:lang w:val="en-US"/>
        </w:rPr>
        <w:lastRenderedPageBreak/>
        <w:t xml:space="preserve">Professor </w:t>
      </w:r>
      <w:r w:rsidRPr="00BD63CA">
        <w:rPr>
          <w:color w:val="000000"/>
          <w:lang w:val="en-US"/>
        </w:rPr>
        <w:t>Chen Kuo-Ning</w:t>
      </w:r>
      <w:r>
        <w:rPr>
          <w:color w:val="000000"/>
          <w:lang w:val="en-US"/>
        </w:rPr>
        <w:t>,</w:t>
      </w:r>
      <w:r w:rsidRPr="00BD63CA">
        <w:rPr>
          <w:color w:val="000000"/>
          <w:lang w:val="en-US"/>
        </w:rPr>
        <w:t xml:space="preserve"> </w:t>
      </w:r>
      <w:r>
        <w:rPr>
          <w:color w:val="000000"/>
          <w:lang w:val="en-US"/>
        </w:rPr>
        <w:t>d</w:t>
      </w:r>
      <w:r w:rsidRPr="00BD63CA">
        <w:rPr>
          <w:color w:val="000000"/>
          <w:lang w:val="en-US"/>
        </w:rPr>
        <w:t>irector of the Museum of World Religions from Taiwan</w:t>
      </w:r>
      <w:r w:rsidR="00EE6D74">
        <w:rPr>
          <w:color w:val="000000"/>
          <w:lang w:val="en-US"/>
        </w:rPr>
        <w:t xml:space="preserve"> together with the interpreter </w:t>
      </w:r>
      <w:proofErr w:type="spellStart"/>
      <w:r w:rsidR="00EE6D74">
        <w:rPr>
          <w:color w:val="000000"/>
          <w:lang w:val="en-US"/>
        </w:rPr>
        <w:t>Nadeghda</w:t>
      </w:r>
      <w:proofErr w:type="spellEnd"/>
      <w:r w:rsidR="00EE6D74">
        <w:rPr>
          <w:color w:val="000000"/>
          <w:lang w:val="en-US"/>
        </w:rPr>
        <w:t xml:space="preserve"> </w:t>
      </w:r>
      <w:proofErr w:type="spellStart"/>
      <w:r w:rsidR="00156B0D">
        <w:rPr>
          <w:color w:val="000000"/>
          <w:lang w:val="en-US"/>
        </w:rPr>
        <w:t>Shirokova</w:t>
      </w:r>
      <w:proofErr w:type="spellEnd"/>
      <w:r w:rsidR="00156B0D">
        <w:rPr>
          <w:color w:val="000000"/>
          <w:lang w:val="en-US"/>
        </w:rPr>
        <w:t xml:space="preserve">, vice director of </w:t>
      </w:r>
      <w:proofErr w:type="spellStart"/>
      <w:r w:rsidR="00156B0D">
        <w:rPr>
          <w:color w:val="000000"/>
          <w:lang w:val="en-US"/>
        </w:rPr>
        <w:t>Lingwistic</w:t>
      </w:r>
      <w:proofErr w:type="spellEnd"/>
      <w:r w:rsidR="00156B0D">
        <w:rPr>
          <w:color w:val="000000"/>
          <w:lang w:val="en-US"/>
        </w:rPr>
        <w:t xml:space="preserve"> Institute of Altai State pedagogical University</w:t>
      </w:r>
    </w:p>
    <w:p w:rsidR="00BD63CA" w:rsidRDefault="00BD63CA" w:rsidP="001D1DAA">
      <w:pPr>
        <w:pStyle w:val="a3"/>
        <w:shd w:val="clear" w:color="auto" w:fill="FFFFFF"/>
        <w:spacing w:after="0" w:afterAutospacing="0"/>
        <w:rPr>
          <w:color w:val="000000"/>
          <w:lang w:val="en-US"/>
        </w:rPr>
      </w:pPr>
    </w:p>
    <w:p w:rsidR="00BD63CA" w:rsidRDefault="00BD63CA" w:rsidP="001D1DAA">
      <w:pPr>
        <w:pStyle w:val="a3"/>
        <w:shd w:val="clear" w:color="auto" w:fill="FFFFFF"/>
        <w:spacing w:after="0" w:afterAutospacing="0"/>
        <w:rPr>
          <w:color w:val="000000"/>
          <w:lang w:val="en-US"/>
        </w:rPr>
      </w:pPr>
      <w:r>
        <w:rPr>
          <w:noProof/>
          <w:color w:val="000000"/>
        </w:rPr>
        <w:drawing>
          <wp:inline distT="0" distB="0" distL="0" distR="0" wp14:anchorId="3B157705" wp14:editId="4183CE96">
            <wp:extent cx="5937885" cy="334073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rsidR="00BD63CA" w:rsidRDefault="00BD63CA" w:rsidP="001D1DAA">
      <w:pPr>
        <w:pStyle w:val="a3"/>
        <w:shd w:val="clear" w:color="auto" w:fill="FFFFFF"/>
        <w:spacing w:after="0" w:afterAutospacing="0"/>
        <w:rPr>
          <w:color w:val="000000"/>
          <w:lang w:val="en-US"/>
        </w:rPr>
      </w:pPr>
    </w:p>
    <w:p w:rsidR="00BD63CA" w:rsidRDefault="00BD63CA" w:rsidP="001D1DAA">
      <w:pPr>
        <w:pStyle w:val="a3"/>
        <w:shd w:val="clear" w:color="auto" w:fill="FFFFFF"/>
        <w:spacing w:after="0" w:afterAutospacing="0"/>
        <w:rPr>
          <w:color w:val="000000"/>
          <w:lang w:val="en-US"/>
        </w:rPr>
      </w:pPr>
      <w:r>
        <w:rPr>
          <w:color w:val="000000"/>
          <w:lang w:val="en-US"/>
        </w:rPr>
        <w:t>Vice-</w:t>
      </w:r>
      <w:r w:rsidRPr="00BD63CA">
        <w:rPr>
          <w:color w:val="000000"/>
          <w:lang w:val="en-US"/>
        </w:rPr>
        <w:t xml:space="preserve">Rector of </w:t>
      </w:r>
      <w:proofErr w:type="spellStart"/>
      <w:r w:rsidRPr="00BD63CA">
        <w:rPr>
          <w:color w:val="000000"/>
          <w:lang w:val="en-US"/>
        </w:rPr>
        <w:t>Margad</w:t>
      </w:r>
      <w:proofErr w:type="spellEnd"/>
      <w:r w:rsidRPr="00BD63CA">
        <w:rPr>
          <w:color w:val="000000"/>
          <w:lang w:val="en-US"/>
        </w:rPr>
        <w:t xml:space="preserve"> University</w:t>
      </w:r>
      <w:r w:rsidR="00EE6D74">
        <w:rPr>
          <w:color w:val="000000"/>
          <w:lang w:val="en-US"/>
        </w:rPr>
        <w:t>,</w:t>
      </w:r>
      <w:r w:rsidRPr="00BD63CA">
        <w:rPr>
          <w:color w:val="000000"/>
          <w:lang w:val="en-US"/>
        </w:rPr>
        <w:t xml:space="preserve"> H. </w:t>
      </w:r>
      <w:proofErr w:type="spellStart"/>
      <w:r w:rsidRPr="00BD63CA">
        <w:rPr>
          <w:color w:val="000000"/>
          <w:lang w:val="en-US"/>
        </w:rPr>
        <w:t>Sambalhundev</w:t>
      </w:r>
      <w:proofErr w:type="spellEnd"/>
      <w:r w:rsidRPr="00BD63CA">
        <w:rPr>
          <w:color w:val="000000"/>
          <w:lang w:val="en-US"/>
        </w:rPr>
        <w:t xml:space="preserve"> from Mongolia</w:t>
      </w:r>
    </w:p>
    <w:p w:rsidR="00BD63CA" w:rsidRDefault="004D49E8" w:rsidP="001D1DAA">
      <w:pPr>
        <w:pStyle w:val="a3"/>
        <w:shd w:val="clear" w:color="auto" w:fill="FFFFFF"/>
        <w:spacing w:after="0" w:afterAutospacing="0"/>
        <w:rPr>
          <w:color w:val="000000"/>
          <w:lang w:val="en-US"/>
        </w:rPr>
      </w:pPr>
      <w:r>
        <w:rPr>
          <w:noProof/>
          <w:color w:val="000000"/>
        </w:rPr>
        <w:drawing>
          <wp:inline distT="0" distB="0" distL="0" distR="0" wp14:anchorId="0584CCC4" wp14:editId="52B030ED">
            <wp:extent cx="5940425" cy="3341489"/>
            <wp:effectExtent l="0" t="0" r="3175" b="0"/>
            <wp:docPr id="17" name="Рисунок 17" descr="C:\Users\1\Desktop\Форум\20.04.15\00263.MTS_snapshot_00.03_[2015.04.20_15.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рум\20.04.15\00263.MTS_snapshot_00.03_[2015.04.20_15.04.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D1DAA" w:rsidRDefault="00EE6D74" w:rsidP="00A9119A">
      <w:pPr>
        <w:pStyle w:val="a3"/>
        <w:shd w:val="clear" w:color="auto" w:fill="FFFFFF"/>
        <w:spacing w:before="0" w:beforeAutospacing="0" w:after="0" w:afterAutospacing="0"/>
        <w:rPr>
          <w:color w:val="000000"/>
          <w:lang w:val="en-US"/>
        </w:rPr>
      </w:pPr>
      <w:r>
        <w:rPr>
          <w:color w:val="000000"/>
          <w:lang w:val="en-US"/>
        </w:rPr>
        <w:t>The</w:t>
      </w:r>
      <w:r w:rsidR="001D1DAA">
        <w:rPr>
          <w:color w:val="000000"/>
          <w:lang w:val="en-US"/>
        </w:rPr>
        <w:t xml:space="preserve"> participants </w:t>
      </w:r>
      <w:r>
        <w:rPr>
          <w:color w:val="000000"/>
          <w:lang w:val="en-US"/>
        </w:rPr>
        <w:t xml:space="preserve">of the symposium </w:t>
      </w:r>
      <w:r w:rsidR="001D1DAA">
        <w:rPr>
          <w:color w:val="000000"/>
          <w:lang w:val="en-US"/>
        </w:rPr>
        <w:t xml:space="preserve">had the opportunity to visit the museums in </w:t>
      </w:r>
      <w:proofErr w:type="spellStart"/>
      <w:r w:rsidR="001D1DAA">
        <w:rPr>
          <w:color w:val="000000"/>
          <w:lang w:val="en-US"/>
        </w:rPr>
        <w:t>Zmeinogorsk</w:t>
      </w:r>
      <w:proofErr w:type="spellEnd"/>
      <w:r w:rsidR="001D1DAA">
        <w:rPr>
          <w:color w:val="000000"/>
          <w:lang w:val="en-US"/>
        </w:rPr>
        <w:t xml:space="preserve">, </w:t>
      </w:r>
      <w:proofErr w:type="spellStart"/>
      <w:r w:rsidR="001D1DAA">
        <w:rPr>
          <w:color w:val="000000"/>
          <w:lang w:val="en-US"/>
        </w:rPr>
        <w:t>Kuryi</w:t>
      </w:r>
      <w:proofErr w:type="spellEnd"/>
      <w:r w:rsidR="001D1DAA">
        <w:rPr>
          <w:color w:val="000000"/>
          <w:lang w:val="en-US"/>
        </w:rPr>
        <w:t xml:space="preserve">, </w:t>
      </w:r>
      <w:proofErr w:type="spellStart"/>
      <w:proofErr w:type="gramStart"/>
      <w:r w:rsidR="001D1DAA">
        <w:rPr>
          <w:color w:val="000000"/>
          <w:lang w:val="en-US"/>
        </w:rPr>
        <w:t>Kolyvan</w:t>
      </w:r>
      <w:proofErr w:type="spellEnd"/>
      <w:proofErr w:type="gramEnd"/>
      <w:r w:rsidR="001D1DAA">
        <w:rPr>
          <w:color w:val="000000"/>
          <w:lang w:val="en-US"/>
        </w:rPr>
        <w:t xml:space="preserve">. Warm applause went to the creative team of School of Arts "Tradition" from village </w:t>
      </w:r>
      <w:proofErr w:type="spellStart"/>
      <w:r w:rsidR="001D1DAA">
        <w:rPr>
          <w:color w:val="000000"/>
          <w:lang w:val="en-US"/>
        </w:rPr>
        <w:t>Vlasikha</w:t>
      </w:r>
      <w:proofErr w:type="spellEnd"/>
      <w:r w:rsidR="001D1DAA">
        <w:rPr>
          <w:color w:val="000000"/>
          <w:lang w:val="en-US"/>
        </w:rPr>
        <w:t xml:space="preserve">, who acquainted visitors with the best </w:t>
      </w:r>
      <w:r>
        <w:rPr>
          <w:color w:val="000000"/>
          <w:lang w:val="en-US"/>
        </w:rPr>
        <w:t xml:space="preserve">examples </w:t>
      </w:r>
      <w:r w:rsidR="001D1DAA">
        <w:rPr>
          <w:color w:val="000000"/>
          <w:lang w:val="en-US"/>
        </w:rPr>
        <w:t xml:space="preserve">of traditional culture of Altai. </w:t>
      </w:r>
      <w:r w:rsidR="001D1DAA">
        <w:rPr>
          <w:color w:val="000000"/>
          <w:lang w:val="en-US"/>
        </w:rPr>
        <w:lastRenderedPageBreak/>
        <w:t>The participants showed genuine interest to unique exhibition defile of national costumes "Ethno-cultural heritage of the peoples of Altai" presented by creative teams of Altai State House of Folk Arts "Russian Folk Union"; Faculty of Arts, Altai State University, teachers of "Regional Centre for Information and technical work"</w:t>
      </w:r>
      <w:r>
        <w:rPr>
          <w:color w:val="000000"/>
          <w:lang w:val="en-US"/>
        </w:rPr>
        <w:t>.</w:t>
      </w:r>
    </w:p>
    <w:p w:rsidR="001D1DAA" w:rsidRPr="00B1685F" w:rsidRDefault="001D1DAA" w:rsidP="00A9119A">
      <w:pPr>
        <w:pStyle w:val="a3"/>
        <w:shd w:val="clear" w:color="auto" w:fill="FFFFFF"/>
        <w:spacing w:before="0" w:beforeAutospacing="0" w:after="0" w:afterAutospacing="0"/>
        <w:rPr>
          <w:color w:val="000000"/>
          <w:lang w:val="en-US"/>
        </w:rPr>
      </w:pPr>
      <w:r>
        <w:rPr>
          <w:color w:val="000000"/>
          <w:lang w:val="en-US"/>
        </w:rPr>
        <w:t xml:space="preserve">Representatives of the Regional Centre for Information and </w:t>
      </w:r>
      <w:r w:rsidR="00EE6D74">
        <w:rPr>
          <w:color w:val="000000"/>
          <w:lang w:val="en-US"/>
        </w:rPr>
        <w:t>T</w:t>
      </w:r>
      <w:r>
        <w:rPr>
          <w:color w:val="000000"/>
          <w:lang w:val="en-US"/>
        </w:rPr>
        <w:t xml:space="preserve">echnical </w:t>
      </w:r>
      <w:r w:rsidR="00EE6D74">
        <w:rPr>
          <w:color w:val="000000"/>
          <w:lang w:val="en-US"/>
        </w:rPr>
        <w:t>W</w:t>
      </w:r>
      <w:r>
        <w:rPr>
          <w:color w:val="000000"/>
          <w:lang w:val="en-US"/>
        </w:rPr>
        <w:t>ork of the Office of Education and Youth actively participated in the symposium as well.</w:t>
      </w:r>
    </w:p>
    <w:p w:rsidR="001D1DAA" w:rsidRPr="00B1685F" w:rsidRDefault="001D1DAA" w:rsidP="00A9119A">
      <w:pPr>
        <w:pStyle w:val="a3"/>
        <w:shd w:val="clear" w:color="auto" w:fill="FFFFFF"/>
        <w:spacing w:before="0" w:beforeAutospacing="0" w:after="0" w:afterAutospacing="0"/>
        <w:rPr>
          <w:color w:val="000000"/>
          <w:lang w:val="en-US"/>
        </w:rPr>
      </w:pPr>
      <w:r>
        <w:rPr>
          <w:color w:val="000000"/>
          <w:lang w:val="en-US"/>
        </w:rPr>
        <w:t xml:space="preserve">The guests’ attention was attracted by methodical exposition of the regional program for </w:t>
      </w:r>
      <w:r w:rsidR="00EE6D74">
        <w:rPr>
          <w:color w:val="000000"/>
          <w:lang w:val="en-US"/>
        </w:rPr>
        <w:t>talented</w:t>
      </w:r>
      <w:r w:rsidR="00EE6D74" w:rsidDel="00EE6D74">
        <w:rPr>
          <w:color w:val="000000"/>
          <w:lang w:val="en-US"/>
        </w:rPr>
        <w:t xml:space="preserve"> </w:t>
      </w:r>
      <w:r>
        <w:rPr>
          <w:color w:val="000000"/>
          <w:lang w:val="en-US"/>
        </w:rPr>
        <w:t>students and young people</w:t>
      </w:r>
      <w:r w:rsidR="00EE6D74">
        <w:rPr>
          <w:color w:val="000000"/>
          <w:lang w:val="en-US"/>
        </w:rPr>
        <w:t xml:space="preserve"> and</w:t>
      </w:r>
      <w:r>
        <w:rPr>
          <w:color w:val="000000"/>
          <w:lang w:val="en-US"/>
        </w:rPr>
        <w:t xml:space="preserve"> "The Future of Altai", prepared by the scientific and methodological department, and an exhibition of 115 works on children's arts and crafts and technical creativity.</w:t>
      </w:r>
    </w:p>
    <w:p w:rsidR="00A76C4A" w:rsidRPr="001D1DAA" w:rsidRDefault="00A76C4A" w:rsidP="00A9119A">
      <w:pPr>
        <w:spacing w:after="0" w:line="240" w:lineRule="auto"/>
        <w:rPr>
          <w:lang w:val="en-US"/>
        </w:rPr>
      </w:pPr>
    </w:p>
    <w:sectPr w:rsidR="00A76C4A" w:rsidRPr="001D1D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82810"/>
    <w:multiLevelType w:val="hybridMultilevel"/>
    <w:tmpl w:val="758C1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BD1"/>
    <w:rsid w:val="00084B03"/>
    <w:rsid w:val="00156B0D"/>
    <w:rsid w:val="001D1DAA"/>
    <w:rsid w:val="0026424B"/>
    <w:rsid w:val="00275B0C"/>
    <w:rsid w:val="00434023"/>
    <w:rsid w:val="00483956"/>
    <w:rsid w:val="004D49E8"/>
    <w:rsid w:val="006E3E49"/>
    <w:rsid w:val="00962838"/>
    <w:rsid w:val="009A6BD1"/>
    <w:rsid w:val="00A76C4A"/>
    <w:rsid w:val="00A8614D"/>
    <w:rsid w:val="00A9119A"/>
    <w:rsid w:val="00AC667A"/>
    <w:rsid w:val="00BD63CA"/>
    <w:rsid w:val="00C77328"/>
    <w:rsid w:val="00CA2D27"/>
    <w:rsid w:val="00E775A4"/>
    <w:rsid w:val="00EE6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1D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D1D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1D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1D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D1D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1D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2817B-3135-4109-8F35-38FCF5FF9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891</Words>
  <Characters>5082</Characters>
  <Application>Microsoft Office Word</Application>
  <DocSecurity>0</DocSecurity>
  <Lines>42</Lines>
  <Paragraphs>11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2015-05-03T15:57:00Z</dcterms:created>
  <dcterms:modified xsi:type="dcterms:W3CDTF">2015-05-03T15:57:00Z</dcterms:modified>
</cp:coreProperties>
</file>